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E2F" w14:textId="77777777" w:rsidR="00B53446" w:rsidRDefault="00B53446" w:rsidP="00FE4EA6">
      <w:pPr>
        <w:rPr>
          <w:rFonts w:cstheme="minorHAnsi"/>
        </w:rPr>
      </w:pPr>
    </w:p>
    <w:p w14:paraId="2CA47F04" w14:textId="7D2AF446" w:rsidR="00A52FD0" w:rsidRPr="00403D16" w:rsidRDefault="00651765" w:rsidP="00FE4EA6">
      <w:pPr>
        <w:rPr>
          <w:rFonts w:cstheme="minorHAnsi"/>
          <w:b/>
          <w:bCs/>
        </w:rPr>
      </w:pPr>
      <w:r w:rsidRPr="00403D16">
        <w:rPr>
          <w:rFonts w:cstheme="minorHAnsi"/>
        </w:rPr>
        <w:t>Sporočilo za javnost</w:t>
      </w:r>
    </w:p>
    <w:p w14:paraId="4A8326F0" w14:textId="4FAA33E1" w:rsidR="002B299B" w:rsidRPr="00403D16" w:rsidRDefault="00F2557F" w:rsidP="009B29B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Objavljen je 3. </w:t>
      </w:r>
      <w:r w:rsidR="007F3B9F">
        <w:rPr>
          <w:rFonts w:cstheme="minorHAnsi"/>
          <w:b/>
          <w:bCs/>
          <w:sz w:val="28"/>
          <w:szCs w:val="28"/>
        </w:rPr>
        <w:t>Javni poziv</w:t>
      </w:r>
      <w:r w:rsidR="00164534">
        <w:rPr>
          <w:rFonts w:cstheme="minorHAnsi"/>
          <w:b/>
          <w:bCs/>
          <w:sz w:val="28"/>
          <w:szCs w:val="28"/>
        </w:rPr>
        <w:t xml:space="preserve"> LAS Krasa in Brkinov</w:t>
      </w:r>
      <w:r w:rsidR="007F3B9F">
        <w:rPr>
          <w:rFonts w:cstheme="minorHAnsi"/>
          <w:b/>
          <w:bCs/>
          <w:sz w:val="28"/>
          <w:szCs w:val="28"/>
        </w:rPr>
        <w:t xml:space="preserve"> </w:t>
      </w:r>
    </w:p>
    <w:p w14:paraId="1A226877" w14:textId="46A3A7E3" w:rsidR="00F36B13" w:rsidRPr="00DE4426" w:rsidRDefault="00F2557F" w:rsidP="00F36B1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Sežana, 4. 12. 2025 - </w:t>
      </w:r>
      <w:r w:rsidR="00F36B13" w:rsidRPr="00403D16">
        <w:rPr>
          <w:rFonts w:cstheme="minorHAnsi"/>
          <w:b/>
          <w:bCs/>
        </w:rPr>
        <w:t xml:space="preserve">Območna razvojna agencija Krasa in Brkinov </w:t>
      </w:r>
      <w:r w:rsidR="00164534">
        <w:rPr>
          <w:rFonts w:cstheme="minorHAnsi"/>
          <w:b/>
          <w:bCs/>
        </w:rPr>
        <w:t xml:space="preserve">– vodilni partner LAS je </w:t>
      </w:r>
      <w:r w:rsidR="00164534" w:rsidRPr="00DE4426">
        <w:rPr>
          <w:rFonts w:cstheme="minorHAnsi"/>
          <w:b/>
          <w:bCs/>
        </w:rPr>
        <w:t xml:space="preserve">objavila </w:t>
      </w:r>
      <w:r w:rsidR="000675C1" w:rsidRPr="00DE4426">
        <w:rPr>
          <w:rFonts w:cstheme="minorHAnsi"/>
          <w:b/>
          <w:bCs/>
        </w:rPr>
        <w:t>3</w:t>
      </w:r>
      <w:r w:rsidR="00164534" w:rsidRPr="00DE4426">
        <w:rPr>
          <w:rFonts w:cstheme="minorHAnsi"/>
          <w:b/>
          <w:bCs/>
        </w:rPr>
        <w:t xml:space="preserve">. Javni poziv </w:t>
      </w:r>
      <w:r w:rsidR="00164534" w:rsidRPr="00DE4426">
        <w:rPr>
          <w:rStyle w:val="Krepko"/>
        </w:rPr>
        <w:t>za izbor projektov za uresničevanje ukrepov Strategije lokalnega razvoja LAS Krasa in Brkinov v letu 202</w:t>
      </w:r>
      <w:r w:rsidR="000675C1" w:rsidRPr="00DE4426">
        <w:rPr>
          <w:rStyle w:val="Krepko"/>
        </w:rPr>
        <w:t>5</w:t>
      </w:r>
      <w:r w:rsidR="009E1430" w:rsidRPr="00DE4426">
        <w:rPr>
          <w:rStyle w:val="Krepko"/>
        </w:rPr>
        <w:t xml:space="preserve"> </w:t>
      </w:r>
      <w:r w:rsidR="009E1430" w:rsidRPr="00DE4426">
        <w:rPr>
          <w:rFonts w:cs="Arial"/>
          <w:b/>
          <w:bCs/>
        </w:rPr>
        <w:t>na območju občin Divača, Hrpelje – Kozina, Komen in Sežana</w:t>
      </w:r>
      <w:r w:rsidR="00164534" w:rsidRPr="00DE4426">
        <w:rPr>
          <w:rStyle w:val="Krepko"/>
          <w:b w:val="0"/>
          <w:bCs w:val="0"/>
        </w:rPr>
        <w:t xml:space="preserve">, </w:t>
      </w:r>
      <w:r w:rsidR="00164534" w:rsidRPr="00DE4426">
        <w:rPr>
          <w:rStyle w:val="Krepko"/>
        </w:rPr>
        <w:t>ki se bodo financirali iz sredstev Evropskega kmetijskega sklada za razvoj podeželja</w:t>
      </w:r>
      <w:r w:rsidR="00164534" w:rsidRPr="00DE4426">
        <w:rPr>
          <w:rFonts w:cstheme="minorHAnsi"/>
        </w:rPr>
        <w:t>.</w:t>
      </w:r>
    </w:p>
    <w:p w14:paraId="465DA46C" w14:textId="0A9FC7A8" w:rsidR="00EA09FF" w:rsidRPr="00DE4426" w:rsidRDefault="004935FE" w:rsidP="00EA09FF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DE4426">
        <w:rPr>
          <w:rFonts w:cs="Arial"/>
        </w:rPr>
        <w:t>Namen javnega poziva je izbor projektov, katerih rezultati prispevajo k uresničevanju Strategije lokalnega razvoja LAS Krasa in Brkinov v letu 202</w:t>
      </w:r>
      <w:r w:rsidR="000675C1" w:rsidRPr="00DE4426">
        <w:rPr>
          <w:rFonts w:cs="Arial"/>
        </w:rPr>
        <w:t>5</w:t>
      </w:r>
      <w:r w:rsidRPr="00DE4426">
        <w:rPr>
          <w:rFonts w:cs="Arial"/>
        </w:rPr>
        <w:t xml:space="preserve"> ter se izvaja kot podpora za izvajanje lokalnega razvoja, ki ga vodi skupnost (pristop LEADER/CLLD). </w:t>
      </w:r>
      <w:r w:rsidR="00EA09FF" w:rsidRPr="00DE4426">
        <w:rPr>
          <w:rFonts w:cstheme="minorHAnsi"/>
        </w:rPr>
        <w:t>Prepoznane so bile potrebe na področju:</w:t>
      </w:r>
    </w:p>
    <w:p w14:paraId="1179AD7C" w14:textId="61A2853E" w:rsidR="00EA09FF" w:rsidRPr="00DE4426" w:rsidRDefault="00DF6535" w:rsidP="00EA09FF">
      <w:pPr>
        <w:pStyle w:val="Odstavekseznama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rPr>
          <w:rFonts w:cstheme="minorHAnsi"/>
        </w:rPr>
      </w:pPr>
      <w:r w:rsidRPr="00DE4426">
        <w:rPr>
          <w:rFonts w:cstheme="minorHAnsi"/>
        </w:rPr>
        <w:t>k</w:t>
      </w:r>
      <w:r w:rsidR="00EA09FF" w:rsidRPr="00DE4426">
        <w:rPr>
          <w:rFonts w:cstheme="minorHAnsi"/>
        </w:rPr>
        <w:t>repitev vaških skupnosti</w:t>
      </w:r>
      <w:r w:rsidR="007F3B9F" w:rsidRPr="00DE4426">
        <w:rPr>
          <w:rFonts w:cstheme="minorHAnsi"/>
        </w:rPr>
        <w:t xml:space="preserve"> </w:t>
      </w:r>
      <w:r w:rsidR="007F3B9F" w:rsidRPr="00DE4426">
        <w:t>ter omogočanje enakopravnega dostopa do storitev večjih mestnih središč</w:t>
      </w:r>
      <w:r w:rsidR="007F3B9F" w:rsidRPr="00DE4426">
        <w:rPr>
          <w:rFonts w:cstheme="minorHAnsi"/>
        </w:rPr>
        <w:t xml:space="preserve"> (npr. </w:t>
      </w:r>
      <w:r w:rsidR="008D015A" w:rsidRPr="00DE4426">
        <w:rPr>
          <w:color w:val="000000"/>
          <w:shd w:val="clear" w:color="auto" w:fill="FCFCFC"/>
        </w:rPr>
        <w:t xml:space="preserve">obnova vaških jeder, prostorov ter zunanjih površin za skupno rabo, </w:t>
      </w:r>
      <w:r w:rsidR="007F3B9F" w:rsidRPr="00DE4426">
        <w:t>spodbujanje samooskrbe ter ustvarjanja trajnostnih delovnih mest na podeželju, ustvarjanje močnih lokalnih partnerstev</w:t>
      </w:r>
      <w:r w:rsidR="008D015A" w:rsidRPr="00DE4426">
        <w:t xml:space="preserve"> in podobno</w:t>
      </w:r>
      <w:r w:rsidR="007F3B9F" w:rsidRPr="00DE4426">
        <w:t>)</w:t>
      </w:r>
      <w:r w:rsidR="00EA09FF" w:rsidRPr="00DE4426">
        <w:rPr>
          <w:rFonts w:cstheme="minorHAnsi"/>
        </w:rPr>
        <w:t>,</w:t>
      </w:r>
    </w:p>
    <w:p w14:paraId="04013741" w14:textId="6551F7B9" w:rsidR="00EA09FF" w:rsidRPr="00DE4426" w:rsidRDefault="00DF6535" w:rsidP="00EA09FF">
      <w:pPr>
        <w:pStyle w:val="Odstavekseznama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rPr>
          <w:rFonts w:cstheme="minorHAnsi"/>
        </w:rPr>
      </w:pPr>
      <w:r w:rsidRPr="00DE4426">
        <w:rPr>
          <w:rFonts w:cstheme="minorHAnsi"/>
        </w:rPr>
        <w:t>v</w:t>
      </w:r>
      <w:r w:rsidR="00EA09FF" w:rsidRPr="00DE4426">
        <w:rPr>
          <w:rFonts w:cstheme="minorHAnsi"/>
        </w:rPr>
        <w:t xml:space="preserve">arovanje naravne in kulturne dediščine ter prepoznavanje njunega razvojnega potenciala </w:t>
      </w:r>
      <w:r w:rsidR="007F3B9F" w:rsidRPr="00DE4426">
        <w:rPr>
          <w:rFonts w:cstheme="minorHAnsi"/>
        </w:rPr>
        <w:t xml:space="preserve">(npr. </w:t>
      </w:r>
      <w:r w:rsidR="008D015A" w:rsidRPr="00DE4426">
        <w:t>odziv na</w:t>
      </w:r>
      <w:r w:rsidR="007F3B9F" w:rsidRPr="00DE4426">
        <w:t xml:space="preserve"> podnebn</w:t>
      </w:r>
      <w:r w:rsidR="008D015A" w:rsidRPr="00DE4426">
        <w:t>e</w:t>
      </w:r>
      <w:r w:rsidR="007F3B9F" w:rsidRPr="00DE4426">
        <w:t xml:space="preserve"> sprememb</w:t>
      </w:r>
      <w:r w:rsidR="008D015A" w:rsidRPr="00DE4426">
        <w:t>e</w:t>
      </w:r>
      <w:r w:rsidR="007F3B9F" w:rsidRPr="00DE4426">
        <w:t>, ohranjanje biotske raznovrstnosti</w:t>
      </w:r>
      <w:r w:rsidR="007F3B9F" w:rsidRPr="00DE4426">
        <w:rPr>
          <w:rFonts w:cstheme="minorHAnsi"/>
        </w:rPr>
        <w:t xml:space="preserve">, </w:t>
      </w:r>
      <w:r w:rsidR="008D015A" w:rsidRPr="00DE4426">
        <w:rPr>
          <w:color w:val="000000"/>
        </w:rPr>
        <w:t>zmanjšanje odpadkov in njihova bolj učinkovita raba v krožnem gospodarstvu, ohranjanje in nadgradnja tradicionalnih znanj,</w:t>
      </w:r>
      <w:r w:rsidR="008D015A" w:rsidRPr="00DE4426">
        <w:t xml:space="preserve"> </w:t>
      </w:r>
      <w:r w:rsidR="007F3B9F" w:rsidRPr="00DE4426">
        <w:t>krepitev povezovanja iniciativ in društev z deležniki iz različnih sektorjev</w:t>
      </w:r>
      <w:r w:rsidR="007F3B9F" w:rsidRPr="00DE4426">
        <w:rPr>
          <w:rFonts w:cstheme="minorHAnsi"/>
        </w:rPr>
        <w:t xml:space="preserve"> </w:t>
      </w:r>
      <w:r w:rsidR="00EA09FF" w:rsidRPr="00DE4426">
        <w:rPr>
          <w:rFonts w:cstheme="minorHAnsi"/>
        </w:rPr>
        <w:t xml:space="preserve">ter </w:t>
      </w:r>
    </w:p>
    <w:p w14:paraId="3DB17DD9" w14:textId="5A8CEB6F" w:rsidR="00EA09FF" w:rsidRPr="00DE4426" w:rsidRDefault="00DF6535" w:rsidP="00EA09FF">
      <w:pPr>
        <w:pStyle w:val="Odstavekseznama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rPr>
          <w:rFonts w:cstheme="minorHAnsi"/>
        </w:rPr>
      </w:pPr>
      <w:r w:rsidRPr="00DE4426">
        <w:rPr>
          <w:rFonts w:cstheme="minorHAnsi"/>
        </w:rPr>
        <w:t>e</w:t>
      </w:r>
      <w:r w:rsidR="00EA09FF" w:rsidRPr="00DE4426">
        <w:rPr>
          <w:rFonts w:cstheme="minorHAnsi"/>
        </w:rPr>
        <w:t>nakopravna socialna vključenost</w:t>
      </w:r>
      <w:r w:rsidR="008D015A" w:rsidRPr="00DE4426">
        <w:rPr>
          <w:rFonts w:cstheme="minorHAnsi"/>
        </w:rPr>
        <w:t xml:space="preserve"> </w:t>
      </w:r>
      <w:r w:rsidR="007F3B9F" w:rsidRPr="00DE4426">
        <w:rPr>
          <w:rFonts w:cstheme="minorHAnsi"/>
        </w:rPr>
        <w:t>ter</w:t>
      </w:r>
      <w:r w:rsidR="008D015A" w:rsidRPr="00DE4426">
        <w:rPr>
          <w:rFonts w:cstheme="minorHAnsi"/>
        </w:rPr>
        <w:t xml:space="preserve"> </w:t>
      </w:r>
      <w:r w:rsidR="00EA09FF" w:rsidRPr="00DE4426">
        <w:rPr>
          <w:rFonts w:cstheme="minorHAnsi"/>
        </w:rPr>
        <w:t>medgeneracijsko sodelovanje</w:t>
      </w:r>
      <w:r w:rsidR="007F3B9F" w:rsidRPr="00DE4426">
        <w:rPr>
          <w:rFonts w:cstheme="minorHAnsi"/>
        </w:rPr>
        <w:t>,</w:t>
      </w:r>
      <w:r w:rsidR="008D015A" w:rsidRPr="00DE4426">
        <w:rPr>
          <w:rFonts w:cstheme="minorHAnsi"/>
        </w:rPr>
        <w:t xml:space="preserve"> </w:t>
      </w:r>
      <w:r w:rsidR="007F3B9F" w:rsidRPr="00DE4426">
        <w:rPr>
          <w:rFonts w:cstheme="minorHAnsi"/>
        </w:rPr>
        <w:t xml:space="preserve">povezovanje (npr. </w:t>
      </w:r>
      <w:r w:rsidR="007F3B9F" w:rsidRPr="00DE4426">
        <w:t>podpora ranljivim skupinam in pomoč pri njihovem socialnem vključevanju, pomoč pri digitalni preobrazbi, posebej pri starejših, zmanjševanje izseljevanja mladih, podpora podeželskim podjetniškim pobudam, integriranje priseljencev in podobno)</w:t>
      </w:r>
      <w:r w:rsidR="00EA09FF" w:rsidRPr="00DE4426">
        <w:rPr>
          <w:rFonts w:cstheme="minorHAnsi"/>
        </w:rPr>
        <w:t>.</w:t>
      </w:r>
    </w:p>
    <w:p w14:paraId="45D3D90D" w14:textId="77777777" w:rsidR="00DF6535" w:rsidRPr="00DE4426" w:rsidRDefault="00DF6535" w:rsidP="00DF653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22D86B1" w14:textId="509575DC" w:rsidR="009E1430" w:rsidRDefault="00DF6535" w:rsidP="00DF6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E4426">
        <w:rPr>
          <w:rFonts w:cstheme="minorHAnsi"/>
        </w:rPr>
        <w:t xml:space="preserve">Višina razpoložljivih sredstev za sofinanciranje projektov znaša </w:t>
      </w:r>
      <w:r w:rsidR="000675C1" w:rsidRPr="00DE4426">
        <w:rPr>
          <w:rFonts w:cstheme="minorHAnsi"/>
          <w:b/>
          <w:bCs/>
        </w:rPr>
        <w:t>484.552,85</w:t>
      </w:r>
      <w:r w:rsidRPr="00DE4426">
        <w:rPr>
          <w:rFonts w:cstheme="minorHAnsi"/>
          <w:b/>
          <w:bCs/>
        </w:rPr>
        <w:t xml:space="preserve"> EUR</w:t>
      </w:r>
      <w:r w:rsidRPr="00DE4426">
        <w:rPr>
          <w:rFonts w:cstheme="minorHAnsi"/>
        </w:rPr>
        <w:t>, pri čemer</w:t>
      </w:r>
      <w:r w:rsidRPr="008D015A">
        <w:rPr>
          <w:rFonts w:cstheme="minorHAnsi"/>
        </w:rPr>
        <w:t xml:space="preserve"> </w:t>
      </w:r>
      <w:r w:rsidRPr="008D015A">
        <w:rPr>
          <w:rFonts w:eastAsia="Arial" w:cstheme="minorHAnsi"/>
        </w:rPr>
        <w:t xml:space="preserve">je najvišji znesek javne podpore za posamezni projekt investicijske narave 100.000 EUR, najvišji znesek javne podpore za posamezni projekt </w:t>
      </w:r>
      <w:proofErr w:type="spellStart"/>
      <w:r w:rsidRPr="008D015A">
        <w:rPr>
          <w:rFonts w:eastAsia="Arial" w:cstheme="minorHAnsi"/>
        </w:rPr>
        <w:t>neinvesticijske</w:t>
      </w:r>
      <w:proofErr w:type="spellEnd"/>
      <w:r w:rsidRPr="008D015A">
        <w:rPr>
          <w:rFonts w:eastAsia="Arial" w:cstheme="minorHAnsi"/>
        </w:rPr>
        <w:t xml:space="preserve"> narave pa je 50.000 EUR.</w:t>
      </w:r>
      <w:r w:rsidRPr="00DF6535">
        <w:rPr>
          <w:rFonts w:eastAsia="Arial" w:cstheme="minorHAnsi"/>
          <w:b/>
          <w:bCs/>
        </w:rPr>
        <w:t xml:space="preserve"> </w:t>
      </w:r>
      <w:r w:rsidRPr="00DF6535">
        <w:rPr>
          <w:rFonts w:cstheme="minorHAnsi"/>
        </w:rPr>
        <w:t xml:space="preserve">Stopnja javne podpore posameznega projekta znaša </w:t>
      </w:r>
      <w:r w:rsidRPr="008D015A">
        <w:rPr>
          <w:rStyle w:val="Krepko"/>
          <w:rFonts w:cstheme="minorHAnsi"/>
          <w:b w:val="0"/>
          <w:bCs w:val="0"/>
        </w:rPr>
        <w:t>80 % upravičenih stroškov projekta</w:t>
      </w:r>
      <w:r w:rsidRPr="008D015A">
        <w:rPr>
          <w:rFonts w:cstheme="minorHAnsi"/>
          <w:b/>
          <w:bCs/>
        </w:rPr>
        <w:t>.</w:t>
      </w:r>
    </w:p>
    <w:p w14:paraId="547A08E0" w14:textId="77777777" w:rsidR="00F2557F" w:rsidRPr="00DF6535" w:rsidRDefault="00F2557F" w:rsidP="00DF6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1FAA34" w14:textId="325F4B3D" w:rsidR="00164534" w:rsidRDefault="00164534" w:rsidP="00164534">
      <w:pPr>
        <w:spacing w:after="0" w:line="240" w:lineRule="auto"/>
        <w:jc w:val="both"/>
        <w:rPr>
          <w:rFonts w:cstheme="minorHAnsi"/>
        </w:rPr>
      </w:pPr>
      <w:r w:rsidRPr="00DF6535">
        <w:rPr>
          <w:rFonts w:cstheme="minorHAnsi"/>
        </w:rPr>
        <w:t xml:space="preserve">Upravičenci do podpore so fizične in pravne osebe, </w:t>
      </w:r>
      <w:r w:rsidR="00EA09FF" w:rsidRPr="00DF6535">
        <w:rPr>
          <w:rFonts w:cstheme="minorHAnsi"/>
        </w:rPr>
        <w:t>projekt</w:t>
      </w:r>
      <w:r w:rsidRPr="00DF6535">
        <w:rPr>
          <w:rFonts w:cstheme="minorHAnsi"/>
        </w:rPr>
        <w:t xml:space="preserve"> pa lahko izvedejo sami ali s partnerji</w:t>
      </w:r>
      <w:r w:rsidR="008D015A">
        <w:rPr>
          <w:rFonts w:cstheme="minorHAnsi"/>
        </w:rPr>
        <w:t xml:space="preserve">, </w:t>
      </w:r>
      <w:r w:rsidRPr="00DF6535">
        <w:rPr>
          <w:rFonts w:cstheme="minorHAnsi"/>
        </w:rPr>
        <w:t xml:space="preserve">najpozneje v treh letih od pravnomočnosti odločbe o potrditvi operacije s strani Agencije RS za kmetijske trge in razvoj podeželja. </w:t>
      </w:r>
    </w:p>
    <w:p w14:paraId="424FD95E" w14:textId="77777777" w:rsidR="00F2557F" w:rsidRPr="00DE4426" w:rsidRDefault="00F2557F" w:rsidP="00164534">
      <w:pPr>
        <w:spacing w:after="0" w:line="240" w:lineRule="auto"/>
        <w:jc w:val="both"/>
        <w:rPr>
          <w:rFonts w:cstheme="minorHAnsi"/>
        </w:rPr>
      </w:pPr>
    </w:p>
    <w:p w14:paraId="75D176C3" w14:textId="786B0CE8" w:rsidR="00164534" w:rsidRPr="00DE4426" w:rsidRDefault="00DE4426" w:rsidP="00164534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DE4426">
        <w:rPr>
          <w:rFonts w:cstheme="minorHAnsi"/>
        </w:rPr>
        <w:t>P</w:t>
      </w:r>
      <w:r w:rsidR="00164534" w:rsidRPr="00DE4426">
        <w:rPr>
          <w:rFonts w:cstheme="minorHAnsi"/>
        </w:rPr>
        <w:t xml:space="preserve">redloge </w:t>
      </w:r>
      <w:r w:rsidR="009E1430" w:rsidRPr="00DE4426">
        <w:rPr>
          <w:rFonts w:cstheme="minorHAnsi"/>
        </w:rPr>
        <w:t>projektov</w:t>
      </w:r>
      <w:r w:rsidR="00164534" w:rsidRPr="00DE4426">
        <w:rPr>
          <w:rFonts w:cstheme="minorHAnsi"/>
        </w:rPr>
        <w:t xml:space="preserve"> z vlogo na javni poziv </w:t>
      </w:r>
      <w:r w:rsidR="00EA09FF" w:rsidRPr="00DE4426">
        <w:rPr>
          <w:rFonts w:cstheme="minorHAnsi"/>
        </w:rPr>
        <w:t>je</w:t>
      </w:r>
      <w:r w:rsidR="00164534" w:rsidRPr="00DE4426">
        <w:rPr>
          <w:rFonts w:cstheme="minorHAnsi"/>
        </w:rPr>
        <w:t xml:space="preserve"> možno oddati </w:t>
      </w:r>
      <w:r w:rsidR="00164534" w:rsidRPr="00DE4426">
        <w:rPr>
          <w:rFonts w:cstheme="minorHAnsi"/>
          <w:b/>
          <w:bCs/>
        </w:rPr>
        <w:t xml:space="preserve">do </w:t>
      </w:r>
      <w:r w:rsidRPr="00DE4426">
        <w:rPr>
          <w:rFonts w:cstheme="minorHAnsi"/>
          <w:b/>
          <w:bCs/>
        </w:rPr>
        <w:t>3</w:t>
      </w:r>
      <w:r w:rsidR="00164534" w:rsidRPr="00DE4426">
        <w:rPr>
          <w:rFonts w:cstheme="minorHAnsi"/>
          <w:b/>
          <w:bCs/>
        </w:rPr>
        <w:t xml:space="preserve">. </w:t>
      </w:r>
      <w:r w:rsidRPr="00DE4426">
        <w:rPr>
          <w:rFonts w:cstheme="minorHAnsi"/>
          <w:b/>
          <w:bCs/>
        </w:rPr>
        <w:t>3</w:t>
      </w:r>
      <w:r w:rsidR="00164534" w:rsidRPr="00DE4426">
        <w:rPr>
          <w:rFonts w:cstheme="minorHAnsi"/>
          <w:b/>
          <w:bCs/>
        </w:rPr>
        <w:t>. 202</w:t>
      </w:r>
      <w:r w:rsidR="00EA6F86" w:rsidRPr="00DE4426">
        <w:rPr>
          <w:rFonts w:cstheme="minorHAnsi"/>
          <w:b/>
          <w:bCs/>
        </w:rPr>
        <w:t>6</w:t>
      </w:r>
      <w:r w:rsidR="00164534" w:rsidRPr="00DE4426">
        <w:rPr>
          <w:rFonts w:cstheme="minorHAnsi"/>
        </w:rPr>
        <w:t xml:space="preserve">. </w:t>
      </w:r>
    </w:p>
    <w:p w14:paraId="3287F7A6" w14:textId="77777777" w:rsidR="00164534" w:rsidRPr="00DE4426" w:rsidRDefault="00164534" w:rsidP="00164534">
      <w:pPr>
        <w:spacing w:after="0" w:line="240" w:lineRule="auto"/>
        <w:jc w:val="both"/>
        <w:rPr>
          <w:rFonts w:cstheme="minorHAnsi"/>
        </w:rPr>
      </w:pPr>
    </w:p>
    <w:p w14:paraId="10AC4033" w14:textId="7E52DC17" w:rsidR="00A7058D" w:rsidRPr="00DE4426" w:rsidRDefault="00164534" w:rsidP="009E1430">
      <w:pPr>
        <w:spacing w:after="0" w:line="240" w:lineRule="auto"/>
        <w:jc w:val="both"/>
        <w:rPr>
          <w:rFonts w:cstheme="minorHAnsi"/>
        </w:rPr>
      </w:pPr>
      <w:r w:rsidRPr="00DE4426">
        <w:rPr>
          <w:rFonts w:cstheme="minorHAnsi"/>
        </w:rPr>
        <w:t>Razpisna dokumentacija je dosegljiva na spletni strani LAS Krasa in Brkinov (</w:t>
      </w:r>
      <w:hyperlink r:id="rId11" w:history="1">
        <w:r w:rsidR="00EA6F86" w:rsidRPr="00DE4426">
          <w:rPr>
            <w:rStyle w:val="Hiperpovezava"/>
            <w:color w:val="auto"/>
            <w:u w:val="none"/>
          </w:rPr>
          <w:t>https://www.laskrasainbrkinov.si/javni</w:t>
        </w:r>
        <w:r w:rsidR="00EA6F86" w:rsidRPr="00DE4426">
          <w:rPr>
            <w:rStyle w:val="Hiperpovezava"/>
            <w:color w:val="auto"/>
            <w:u w:val="none"/>
          </w:rPr>
          <w:t>-</w:t>
        </w:r>
        <w:r w:rsidR="00EA6F86" w:rsidRPr="00DE4426">
          <w:rPr>
            <w:rStyle w:val="Hiperpovezava"/>
            <w:color w:val="auto"/>
            <w:u w:val="none"/>
          </w:rPr>
          <w:t>poziv-za-operacije/</w:t>
        </w:r>
      </w:hyperlink>
      <w:r w:rsidRPr="00DE4426">
        <w:rPr>
          <w:rFonts w:cstheme="minorHAnsi"/>
        </w:rPr>
        <w:t>).</w:t>
      </w:r>
      <w:r w:rsidR="00EA6F86" w:rsidRPr="00DE4426">
        <w:rPr>
          <w:rFonts w:cstheme="minorHAnsi"/>
        </w:rPr>
        <w:t xml:space="preserve"> </w:t>
      </w:r>
      <w:r w:rsidRPr="00DE4426">
        <w:rPr>
          <w:rFonts w:cstheme="minorHAnsi"/>
        </w:rPr>
        <w:t xml:space="preserve"> Z namenom predstavitve javnega poziva in lažjega izpolnjevanja razpisne dokumentacije ter priprave vloge na javni poziv bodo organizirane tudi delavnice, ki bodo potekale spletno in v živo. Termini bodo prav tako objavljeni na </w:t>
      </w:r>
      <w:r w:rsidR="00566696" w:rsidRPr="00DE4426">
        <w:rPr>
          <w:rFonts w:cstheme="minorHAnsi"/>
        </w:rPr>
        <w:t xml:space="preserve">navedeni </w:t>
      </w:r>
      <w:r w:rsidRPr="00DE4426">
        <w:rPr>
          <w:rFonts w:cstheme="minorHAnsi"/>
        </w:rPr>
        <w:t xml:space="preserve">spletni strani. </w:t>
      </w:r>
    </w:p>
    <w:p w14:paraId="381C9B68" w14:textId="77777777" w:rsidR="009E1430" w:rsidRPr="00DE4426" w:rsidRDefault="009E1430" w:rsidP="009E1430">
      <w:pPr>
        <w:spacing w:after="0" w:line="240" w:lineRule="auto"/>
        <w:jc w:val="both"/>
        <w:rPr>
          <w:rFonts w:cstheme="minorHAnsi"/>
        </w:rPr>
      </w:pPr>
    </w:p>
    <w:p w14:paraId="06E40FA0" w14:textId="7DDF4B27" w:rsidR="00484CB4" w:rsidRPr="00DE4426" w:rsidRDefault="00A11095" w:rsidP="009B29B9">
      <w:pPr>
        <w:jc w:val="both"/>
        <w:rPr>
          <w:rFonts w:cstheme="minorHAnsi"/>
        </w:rPr>
      </w:pPr>
      <w:r w:rsidRPr="00DE4426">
        <w:rPr>
          <w:rFonts w:cstheme="minorHAnsi"/>
        </w:rPr>
        <w:t>Z</w:t>
      </w:r>
      <w:r w:rsidR="00484CB4" w:rsidRPr="00DE4426">
        <w:rPr>
          <w:rFonts w:cstheme="minorHAnsi"/>
        </w:rPr>
        <w:t xml:space="preserve">a dodatne informacije </w:t>
      </w:r>
      <w:r w:rsidR="00164534" w:rsidRPr="00DE4426">
        <w:rPr>
          <w:rFonts w:cstheme="minorHAnsi"/>
        </w:rPr>
        <w:t>sta vam</w:t>
      </w:r>
      <w:r w:rsidR="00484CB4" w:rsidRPr="00DE4426">
        <w:rPr>
          <w:rFonts w:cstheme="minorHAnsi"/>
        </w:rPr>
        <w:t xml:space="preserve"> na voljo </w:t>
      </w:r>
      <w:r w:rsidR="00164534" w:rsidRPr="00DE4426">
        <w:rPr>
          <w:rFonts w:cstheme="minorHAnsi"/>
        </w:rPr>
        <w:t>Maja Colja in Jerneja Modic</w:t>
      </w:r>
      <w:r w:rsidR="00484CB4" w:rsidRPr="00DE4426">
        <w:rPr>
          <w:rFonts w:cstheme="minorHAnsi"/>
        </w:rPr>
        <w:t xml:space="preserve">, </w:t>
      </w:r>
      <w:r w:rsidR="00164534" w:rsidRPr="00DE4426">
        <w:rPr>
          <w:rFonts w:cstheme="minorHAnsi"/>
        </w:rPr>
        <w:t>sodelavki v pisarni LAS</w:t>
      </w:r>
      <w:r w:rsidR="00484CB4" w:rsidRPr="00DE4426">
        <w:rPr>
          <w:rFonts w:cstheme="minorHAnsi"/>
        </w:rPr>
        <w:t>, ORA Krasa in Brkinov</w:t>
      </w:r>
      <w:r w:rsidR="00164D5B" w:rsidRPr="00DE4426">
        <w:rPr>
          <w:rFonts w:cstheme="minorHAnsi"/>
        </w:rPr>
        <w:t>,</w:t>
      </w:r>
      <w:r w:rsidR="00484CB4" w:rsidRPr="00DE4426">
        <w:rPr>
          <w:rFonts w:cstheme="minorHAnsi"/>
        </w:rPr>
        <w:t xml:space="preserve"> na e-naslovu </w:t>
      </w:r>
      <w:hyperlink r:id="rId12" w:history="1">
        <w:r w:rsidR="00164534" w:rsidRPr="00DE4426">
          <w:rPr>
            <w:rStyle w:val="Hiperpovezava"/>
            <w:rFonts w:cstheme="minorHAnsi"/>
            <w:color w:val="auto"/>
            <w:u w:val="none"/>
          </w:rPr>
          <w:t>info@laskrasainbrkinov.si</w:t>
        </w:r>
      </w:hyperlink>
      <w:r w:rsidR="00484CB4" w:rsidRPr="00DE4426">
        <w:rPr>
          <w:rFonts w:cstheme="minorHAnsi"/>
        </w:rPr>
        <w:t xml:space="preserve"> in tel. št. </w:t>
      </w:r>
      <w:r w:rsidR="00164534" w:rsidRPr="00DE4426">
        <w:rPr>
          <w:rFonts w:cstheme="minorHAnsi"/>
        </w:rPr>
        <w:t>041 686 102</w:t>
      </w:r>
      <w:r w:rsidRPr="00DE4426">
        <w:rPr>
          <w:rFonts w:cstheme="minorHAnsi"/>
        </w:rPr>
        <w:t>.</w:t>
      </w:r>
    </w:p>
    <w:sectPr w:rsidR="00484CB4" w:rsidRPr="00DE4426" w:rsidSect="00EA0610">
      <w:headerReference w:type="default" r:id="rId13"/>
      <w:footerReference w:type="default" r:id="rId14"/>
      <w:pgSz w:w="11906" w:h="16838"/>
      <w:pgMar w:top="1418" w:right="1418" w:bottom="1418" w:left="1418" w:header="68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86F6" w14:textId="77777777" w:rsidR="005417F0" w:rsidRDefault="005417F0" w:rsidP="00C35CA6">
      <w:pPr>
        <w:spacing w:after="0" w:line="240" w:lineRule="auto"/>
      </w:pPr>
      <w:r>
        <w:separator/>
      </w:r>
    </w:p>
  </w:endnote>
  <w:endnote w:type="continuationSeparator" w:id="0">
    <w:p w14:paraId="3F141187" w14:textId="77777777" w:rsidR="005417F0" w:rsidRDefault="005417F0" w:rsidP="00C35CA6">
      <w:pPr>
        <w:spacing w:after="0" w:line="240" w:lineRule="auto"/>
      </w:pPr>
      <w:r>
        <w:continuationSeparator/>
      </w:r>
    </w:p>
  </w:endnote>
  <w:endnote w:type="continuationNotice" w:id="1">
    <w:p w14:paraId="621AF392" w14:textId="77777777" w:rsidR="005417F0" w:rsidRDefault="00541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Alternate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C495" w14:textId="60655281" w:rsidR="0087042B" w:rsidRDefault="0087042B" w:rsidP="0087042B">
    <w:pPr>
      <w:pStyle w:val="Noga"/>
      <w:ind w:left="709"/>
      <w:rPr>
        <w:rFonts w:ascii="Arial" w:hAnsi="Arial" w:cs="Arial"/>
        <w:color w:val="594A42"/>
        <w:sz w:val="18"/>
        <w:szCs w:val="18"/>
      </w:rPr>
    </w:pPr>
    <w:r w:rsidRPr="0087042B">
      <w:rPr>
        <w:rFonts w:ascii="Arial" w:hAnsi="Arial" w:cs="Arial"/>
        <w:noProof/>
        <w:color w:val="594A42"/>
        <w:sz w:val="18"/>
        <w:szCs w:val="18"/>
        <w:lang w:eastAsia="sl-SI"/>
      </w:rPr>
      <w:drawing>
        <wp:anchor distT="0" distB="0" distL="114300" distR="114300" simplePos="0" relativeHeight="251658240" behindDoc="1" locked="0" layoutInCell="1" allowOverlap="1" wp14:anchorId="369B3E61" wp14:editId="53274D99">
          <wp:simplePos x="0" y="0"/>
          <wp:positionH relativeFrom="column">
            <wp:posOffset>-333375</wp:posOffset>
          </wp:positionH>
          <wp:positionV relativeFrom="paragraph">
            <wp:posOffset>76835</wp:posOffset>
          </wp:positionV>
          <wp:extent cx="576154" cy="6191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a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5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58470" w14:textId="0EAB6599" w:rsidR="0087042B" w:rsidRDefault="0087042B" w:rsidP="0087042B">
    <w:pPr>
      <w:pStyle w:val="Noga"/>
      <w:ind w:left="709"/>
      <w:rPr>
        <w:rFonts w:ascii="Arial" w:hAnsi="Arial" w:cs="Arial"/>
        <w:color w:val="594A42"/>
        <w:sz w:val="18"/>
        <w:szCs w:val="18"/>
      </w:rPr>
    </w:pPr>
  </w:p>
  <w:p w14:paraId="09B70F3E" w14:textId="1C2FB53B" w:rsidR="00C35CA6" w:rsidRPr="004860F8" w:rsidRDefault="0087042B" w:rsidP="004860F8">
    <w:pPr>
      <w:pStyle w:val="Noga"/>
      <w:ind w:right="-2267"/>
      <w:rPr>
        <w:rFonts w:ascii="Arial" w:hAnsi="Arial" w:cs="Arial"/>
        <w:color w:val="594A42"/>
        <w:sz w:val="12"/>
        <w:szCs w:val="12"/>
      </w:rPr>
    </w:pPr>
    <w:r w:rsidRPr="004860F8">
      <w:rPr>
        <w:rFonts w:ascii="Arial" w:hAnsi="Arial" w:cs="Arial"/>
        <w:noProof/>
        <w:color w:val="594A42"/>
        <w:sz w:val="12"/>
        <w:szCs w:val="12"/>
        <w:lang w:eastAsia="sl-S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C2884" wp14:editId="7BB3FB15">
              <wp:simplePos x="0" y="0"/>
              <wp:positionH relativeFrom="column">
                <wp:posOffset>319405</wp:posOffset>
              </wp:positionH>
              <wp:positionV relativeFrom="paragraph">
                <wp:posOffset>185420</wp:posOffset>
              </wp:positionV>
              <wp:extent cx="5676900" cy="0"/>
              <wp:effectExtent l="0" t="0" r="19050" b="19050"/>
              <wp:wrapNone/>
              <wp:docPr id="6" name="Raven povezoval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EA215" id="Raven povezovalnik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14.6pt" to="472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" strokecolor="#ed7d31 [3205]" strokeweight=".5pt">
              <v:stroke joinstyle="miter"/>
            </v:line>
          </w:pict>
        </mc:Fallback>
      </mc:AlternateContent>
    </w:r>
    <w:r w:rsidR="004860F8">
      <w:rPr>
        <w:rFonts w:ascii="Arial" w:hAnsi="Arial" w:cs="Arial"/>
        <w:color w:val="594A42"/>
        <w:sz w:val="12"/>
        <w:szCs w:val="12"/>
      </w:rPr>
      <w:t xml:space="preserve">               </w:t>
    </w:r>
    <w:r w:rsidRPr="004860F8">
      <w:rPr>
        <w:rFonts w:ascii="Arial" w:hAnsi="Arial" w:cs="Arial"/>
        <w:color w:val="594A42"/>
        <w:sz w:val="12"/>
        <w:szCs w:val="12"/>
      </w:rPr>
      <w:t>OBMOČNA RAZVOJNA AGENCIJA KRASA IN BRKINOV d. o. o. ·  Partiza</w:t>
    </w:r>
    <w:r w:rsidR="004860F8" w:rsidRPr="004860F8">
      <w:rPr>
        <w:rFonts w:ascii="Arial" w:hAnsi="Arial" w:cs="Arial"/>
        <w:color w:val="594A42"/>
        <w:sz w:val="12"/>
        <w:szCs w:val="12"/>
      </w:rPr>
      <w:t xml:space="preserve">nska cesta 4 · SI-6210 Sežana · </w:t>
    </w:r>
    <w:r w:rsidRPr="004860F8">
      <w:rPr>
        <w:rFonts w:ascii="Arial" w:hAnsi="Arial" w:cs="Arial"/>
        <w:color w:val="594A42"/>
        <w:sz w:val="12"/>
        <w:szCs w:val="12"/>
      </w:rPr>
      <w:t>Slovenija · 00386 5 73 44 362 · info@ora.si  ·  www.ora.si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B680" w14:textId="77777777" w:rsidR="005417F0" w:rsidRDefault="005417F0" w:rsidP="00C35CA6">
      <w:pPr>
        <w:spacing w:after="0" w:line="240" w:lineRule="auto"/>
      </w:pPr>
      <w:r>
        <w:separator/>
      </w:r>
    </w:p>
  </w:footnote>
  <w:footnote w:type="continuationSeparator" w:id="0">
    <w:p w14:paraId="06B2E230" w14:textId="77777777" w:rsidR="005417F0" w:rsidRDefault="005417F0" w:rsidP="00C35CA6">
      <w:pPr>
        <w:spacing w:after="0" w:line="240" w:lineRule="auto"/>
      </w:pPr>
      <w:r>
        <w:continuationSeparator/>
      </w:r>
    </w:p>
  </w:footnote>
  <w:footnote w:type="continuationNotice" w:id="1">
    <w:p w14:paraId="55B79261" w14:textId="77777777" w:rsidR="005417F0" w:rsidRDefault="00541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FAFA" w14:textId="4B2C0A0E" w:rsidR="00164534" w:rsidRDefault="00164534" w:rsidP="00164534">
    <w:pPr>
      <w:pStyle w:val="Glava"/>
      <w:ind w:hanging="851"/>
      <w:jc w:val="right"/>
      <w:rPr>
        <w:color w:val="806000" w:themeColor="accent4" w:themeShade="80"/>
      </w:rPr>
    </w:pPr>
    <w:r>
      <w:rPr>
        <w:b/>
        <w:noProof/>
        <w:color w:val="7B7B7B" w:themeColor="accent3" w:themeShade="BF"/>
        <w:lang w:eastAsia="sl-SI"/>
      </w:rPr>
      <w:drawing>
        <wp:anchor distT="0" distB="0" distL="114300" distR="114300" simplePos="0" relativeHeight="251660289" behindDoc="1" locked="0" layoutInCell="1" allowOverlap="1" wp14:anchorId="1C41CC7B" wp14:editId="13D795DD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781050" cy="1190860"/>
          <wp:effectExtent l="0" t="0" r="0" b="9525"/>
          <wp:wrapNone/>
          <wp:docPr id="5" name="Slika 5" descr="Slika, ki vsebuje besede krog, vzorec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krog, vzorec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4AAD8" w14:textId="77777777" w:rsidR="00164534" w:rsidRDefault="00164534" w:rsidP="00164534">
    <w:pPr>
      <w:pStyle w:val="Glava"/>
      <w:ind w:hanging="851"/>
      <w:jc w:val="right"/>
      <w:rPr>
        <w:color w:val="806000" w:themeColor="accent4" w:themeShade="80"/>
      </w:rPr>
    </w:pPr>
  </w:p>
  <w:p w14:paraId="55638FF6" w14:textId="23AB7C1A" w:rsidR="00164534" w:rsidRDefault="00164534" w:rsidP="00164534">
    <w:pPr>
      <w:pStyle w:val="Glava"/>
      <w:ind w:hanging="851"/>
      <w:jc w:val="right"/>
      <w:rPr>
        <w:color w:val="806000" w:themeColor="accent4" w:themeShade="80"/>
      </w:rPr>
    </w:pPr>
    <w:r>
      <w:rPr>
        <w:noProof/>
        <w:color w:val="806000" w:themeColor="accent4" w:themeShade="80"/>
        <w:lang w:eastAsia="sl-SI"/>
      </w:rPr>
      <w:drawing>
        <wp:anchor distT="0" distB="0" distL="114300" distR="114300" simplePos="0" relativeHeight="251661313" behindDoc="0" locked="0" layoutInCell="1" allowOverlap="1" wp14:anchorId="489E7B53" wp14:editId="35020955">
          <wp:simplePos x="0" y="0"/>
          <wp:positionH relativeFrom="column">
            <wp:posOffset>1242695</wp:posOffset>
          </wp:positionH>
          <wp:positionV relativeFrom="paragraph">
            <wp:posOffset>84455</wp:posOffset>
          </wp:positionV>
          <wp:extent cx="3067050" cy="445770"/>
          <wp:effectExtent l="0" t="0" r="0" b="0"/>
          <wp:wrapNone/>
          <wp:docPr id="562784436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814"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42B">
      <w:rPr>
        <w:noProof/>
        <w:color w:val="806000" w:themeColor="accent4" w:themeShade="80"/>
        <w:lang w:eastAsia="sl-SI"/>
      </w:rPr>
      <w:drawing>
        <wp:inline distT="0" distB="0" distL="0" distR="0" wp14:anchorId="6E57E8F8" wp14:editId="4FD4B1EF">
          <wp:extent cx="1181100" cy="638775"/>
          <wp:effectExtent l="0" t="0" r="0" b="9525"/>
          <wp:docPr id="1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logotip, grafika&#10;&#10;Opis je samodejno ustvarjen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448" cy="65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D4997" w14:textId="0DD1F837" w:rsidR="00C35CA6" w:rsidRPr="0087042B" w:rsidRDefault="00C35CA6" w:rsidP="00164534">
    <w:pPr>
      <w:pStyle w:val="Glava"/>
      <w:ind w:hanging="851"/>
      <w:jc w:val="right"/>
      <w:rPr>
        <w:color w:val="806000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CCD"/>
    <w:multiLevelType w:val="hybridMultilevel"/>
    <w:tmpl w:val="754071CA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7B27B4"/>
    <w:multiLevelType w:val="hybridMultilevel"/>
    <w:tmpl w:val="FFFFFFFF"/>
    <w:lvl w:ilvl="0" w:tplc="E1286C7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5804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28C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4E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16D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57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FE6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5577"/>
    <w:multiLevelType w:val="hybridMultilevel"/>
    <w:tmpl w:val="AF2496E2"/>
    <w:lvl w:ilvl="0" w:tplc="0F266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5DB7"/>
    <w:multiLevelType w:val="hybridMultilevel"/>
    <w:tmpl w:val="5B240A6A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767"/>
    <w:multiLevelType w:val="hybridMultilevel"/>
    <w:tmpl w:val="E31A0B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437BE"/>
    <w:multiLevelType w:val="hybridMultilevel"/>
    <w:tmpl w:val="F29AC03A"/>
    <w:lvl w:ilvl="0" w:tplc="0D2CC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06CD7"/>
    <w:multiLevelType w:val="hybridMultilevel"/>
    <w:tmpl w:val="D1BCB8B8"/>
    <w:lvl w:ilvl="0" w:tplc="03D681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4EF1"/>
    <w:multiLevelType w:val="hybridMultilevel"/>
    <w:tmpl w:val="FE162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A5AA3"/>
    <w:multiLevelType w:val="hybridMultilevel"/>
    <w:tmpl w:val="1EB8D9EA"/>
    <w:lvl w:ilvl="0" w:tplc="921A62D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DINAlternate-Bold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97626"/>
    <w:multiLevelType w:val="hybridMultilevel"/>
    <w:tmpl w:val="0824CE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2BBA"/>
    <w:multiLevelType w:val="hybridMultilevel"/>
    <w:tmpl w:val="A440B42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8BD2036"/>
    <w:multiLevelType w:val="hybridMultilevel"/>
    <w:tmpl w:val="6ED0A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5619"/>
    <w:multiLevelType w:val="hybridMultilevel"/>
    <w:tmpl w:val="F1B2E864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802A3"/>
    <w:multiLevelType w:val="hybridMultilevel"/>
    <w:tmpl w:val="2A264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4023B"/>
    <w:multiLevelType w:val="hybridMultilevel"/>
    <w:tmpl w:val="45F8A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F5045"/>
    <w:multiLevelType w:val="hybridMultilevel"/>
    <w:tmpl w:val="516AC7A8"/>
    <w:lvl w:ilvl="0" w:tplc="7236E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510A3"/>
    <w:multiLevelType w:val="hybridMultilevel"/>
    <w:tmpl w:val="F81265DA"/>
    <w:lvl w:ilvl="0" w:tplc="921A62D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DINAlternate-Bold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D451419"/>
    <w:multiLevelType w:val="hybridMultilevel"/>
    <w:tmpl w:val="7B6099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34B28"/>
    <w:multiLevelType w:val="hybridMultilevel"/>
    <w:tmpl w:val="2AF2F0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F2F26"/>
    <w:multiLevelType w:val="hybridMultilevel"/>
    <w:tmpl w:val="7B3E61F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2178F7"/>
    <w:multiLevelType w:val="hybridMultilevel"/>
    <w:tmpl w:val="DFE26EEA"/>
    <w:lvl w:ilvl="0" w:tplc="F4085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C76F9"/>
    <w:multiLevelType w:val="hybridMultilevel"/>
    <w:tmpl w:val="A14695B2"/>
    <w:lvl w:ilvl="0" w:tplc="34529042">
      <w:start w:val="62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218B7"/>
    <w:multiLevelType w:val="hybridMultilevel"/>
    <w:tmpl w:val="BC628A0E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1306153">
    <w:abstractNumId w:val="11"/>
  </w:num>
  <w:num w:numId="2" w16cid:durableId="470177550">
    <w:abstractNumId w:val="19"/>
  </w:num>
  <w:num w:numId="3" w16cid:durableId="112941568">
    <w:abstractNumId w:val="8"/>
  </w:num>
  <w:num w:numId="4" w16cid:durableId="1034577706">
    <w:abstractNumId w:val="9"/>
  </w:num>
  <w:num w:numId="5" w16cid:durableId="412703980">
    <w:abstractNumId w:val="16"/>
  </w:num>
  <w:num w:numId="6" w16cid:durableId="1510674001">
    <w:abstractNumId w:val="4"/>
  </w:num>
  <w:num w:numId="7" w16cid:durableId="2063402191">
    <w:abstractNumId w:val="6"/>
  </w:num>
  <w:num w:numId="8" w16cid:durableId="1882941561">
    <w:abstractNumId w:val="15"/>
  </w:num>
  <w:num w:numId="9" w16cid:durableId="820656452">
    <w:abstractNumId w:val="22"/>
  </w:num>
  <w:num w:numId="10" w16cid:durableId="61025201">
    <w:abstractNumId w:val="10"/>
  </w:num>
  <w:num w:numId="11" w16cid:durableId="1148325101">
    <w:abstractNumId w:val="0"/>
  </w:num>
  <w:num w:numId="12" w16cid:durableId="240992570">
    <w:abstractNumId w:val="21"/>
  </w:num>
  <w:num w:numId="13" w16cid:durableId="546375396">
    <w:abstractNumId w:val="1"/>
  </w:num>
  <w:num w:numId="14" w16cid:durableId="1235700006">
    <w:abstractNumId w:val="2"/>
  </w:num>
  <w:num w:numId="15" w16cid:durableId="329450602">
    <w:abstractNumId w:val="7"/>
  </w:num>
  <w:num w:numId="16" w16cid:durableId="1014720750">
    <w:abstractNumId w:val="3"/>
  </w:num>
  <w:num w:numId="17" w16cid:durableId="1697730217">
    <w:abstractNumId w:val="12"/>
  </w:num>
  <w:num w:numId="18" w16cid:durableId="1292321269">
    <w:abstractNumId w:val="13"/>
  </w:num>
  <w:num w:numId="19" w16cid:durableId="1847556434">
    <w:abstractNumId w:val="5"/>
  </w:num>
  <w:num w:numId="20" w16cid:durableId="1244491713">
    <w:abstractNumId w:val="18"/>
  </w:num>
  <w:num w:numId="21" w16cid:durableId="148595229">
    <w:abstractNumId w:val="17"/>
  </w:num>
  <w:num w:numId="22" w16cid:durableId="1801729915">
    <w:abstractNumId w:val="14"/>
  </w:num>
  <w:num w:numId="23" w16cid:durableId="11012166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A6"/>
    <w:rsid w:val="000019BF"/>
    <w:rsid w:val="00011A0F"/>
    <w:rsid w:val="00013124"/>
    <w:rsid w:val="0003797A"/>
    <w:rsid w:val="00037EE0"/>
    <w:rsid w:val="00040527"/>
    <w:rsid w:val="00041E32"/>
    <w:rsid w:val="00050826"/>
    <w:rsid w:val="000675C1"/>
    <w:rsid w:val="00084BE1"/>
    <w:rsid w:val="000A1051"/>
    <w:rsid w:val="000A2AAE"/>
    <w:rsid w:val="000B1C54"/>
    <w:rsid w:val="000B56BF"/>
    <w:rsid w:val="000C2D3A"/>
    <w:rsid w:val="000D0C6C"/>
    <w:rsid w:val="000E41EE"/>
    <w:rsid w:val="000E4286"/>
    <w:rsid w:val="000F2D81"/>
    <w:rsid w:val="00101A11"/>
    <w:rsid w:val="001132A7"/>
    <w:rsid w:val="00140EB4"/>
    <w:rsid w:val="00142D88"/>
    <w:rsid w:val="0014471C"/>
    <w:rsid w:val="00146C58"/>
    <w:rsid w:val="0015624D"/>
    <w:rsid w:val="00162A30"/>
    <w:rsid w:val="00164534"/>
    <w:rsid w:val="00164D5B"/>
    <w:rsid w:val="00170255"/>
    <w:rsid w:val="00170E8A"/>
    <w:rsid w:val="001848C2"/>
    <w:rsid w:val="001853D5"/>
    <w:rsid w:val="0018677C"/>
    <w:rsid w:val="001A24EE"/>
    <w:rsid w:val="001B2C51"/>
    <w:rsid w:val="001C3BDF"/>
    <w:rsid w:val="001C5AE1"/>
    <w:rsid w:val="001E093A"/>
    <w:rsid w:val="001E319F"/>
    <w:rsid w:val="001E7F30"/>
    <w:rsid w:val="002044D8"/>
    <w:rsid w:val="00204AE6"/>
    <w:rsid w:val="0020575A"/>
    <w:rsid w:val="0021224D"/>
    <w:rsid w:val="002315B9"/>
    <w:rsid w:val="002344CC"/>
    <w:rsid w:val="00260691"/>
    <w:rsid w:val="00280366"/>
    <w:rsid w:val="002862FE"/>
    <w:rsid w:val="00290EAD"/>
    <w:rsid w:val="00292D5B"/>
    <w:rsid w:val="0029585B"/>
    <w:rsid w:val="002B299B"/>
    <w:rsid w:val="002B740E"/>
    <w:rsid w:val="002D71A6"/>
    <w:rsid w:val="002E0206"/>
    <w:rsid w:val="002E0740"/>
    <w:rsid w:val="002E408C"/>
    <w:rsid w:val="0030477A"/>
    <w:rsid w:val="00310E50"/>
    <w:rsid w:val="00325F87"/>
    <w:rsid w:val="0033599B"/>
    <w:rsid w:val="00337B54"/>
    <w:rsid w:val="0034275A"/>
    <w:rsid w:val="00355185"/>
    <w:rsid w:val="00371E05"/>
    <w:rsid w:val="00385310"/>
    <w:rsid w:val="00394B41"/>
    <w:rsid w:val="003A09C5"/>
    <w:rsid w:val="003B3E8A"/>
    <w:rsid w:val="003B6CB9"/>
    <w:rsid w:val="003C6C2F"/>
    <w:rsid w:val="003D55EF"/>
    <w:rsid w:val="003E1870"/>
    <w:rsid w:val="003E4B7B"/>
    <w:rsid w:val="003E6BC9"/>
    <w:rsid w:val="003F1C46"/>
    <w:rsid w:val="003F286D"/>
    <w:rsid w:val="00401455"/>
    <w:rsid w:val="00403D16"/>
    <w:rsid w:val="004052B9"/>
    <w:rsid w:val="00405D7C"/>
    <w:rsid w:val="0042019B"/>
    <w:rsid w:val="00423F08"/>
    <w:rsid w:val="0043793A"/>
    <w:rsid w:val="00453E4C"/>
    <w:rsid w:val="00456650"/>
    <w:rsid w:val="004642E5"/>
    <w:rsid w:val="00471147"/>
    <w:rsid w:val="0047473A"/>
    <w:rsid w:val="00475C5C"/>
    <w:rsid w:val="00480E85"/>
    <w:rsid w:val="00481E4F"/>
    <w:rsid w:val="00484CB4"/>
    <w:rsid w:val="004860F8"/>
    <w:rsid w:val="004935FE"/>
    <w:rsid w:val="004A64A2"/>
    <w:rsid w:val="004B77E2"/>
    <w:rsid w:val="004C48D3"/>
    <w:rsid w:val="004C664C"/>
    <w:rsid w:val="004F1907"/>
    <w:rsid w:val="00501315"/>
    <w:rsid w:val="00532DC1"/>
    <w:rsid w:val="00537A07"/>
    <w:rsid w:val="00537CD5"/>
    <w:rsid w:val="005417F0"/>
    <w:rsid w:val="00542224"/>
    <w:rsid w:val="00556669"/>
    <w:rsid w:val="00566696"/>
    <w:rsid w:val="0057046F"/>
    <w:rsid w:val="0057336D"/>
    <w:rsid w:val="005768DB"/>
    <w:rsid w:val="00576BE7"/>
    <w:rsid w:val="005943C9"/>
    <w:rsid w:val="00594D6A"/>
    <w:rsid w:val="005A001B"/>
    <w:rsid w:val="005A0561"/>
    <w:rsid w:val="005A1269"/>
    <w:rsid w:val="005A21E8"/>
    <w:rsid w:val="005A5C2D"/>
    <w:rsid w:val="005B45DC"/>
    <w:rsid w:val="005D2416"/>
    <w:rsid w:val="005E38F6"/>
    <w:rsid w:val="005E7AF7"/>
    <w:rsid w:val="00603773"/>
    <w:rsid w:val="006077AC"/>
    <w:rsid w:val="00613186"/>
    <w:rsid w:val="00616447"/>
    <w:rsid w:val="00621584"/>
    <w:rsid w:val="00626632"/>
    <w:rsid w:val="006272E3"/>
    <w:rsid w:val="00645977"/>
    <w:rsid w:val="00647CAB"/>
    <w:rsid w:val="00651765"/>
    <w:rsid w:val="00652B07"/>
    <w:rsid w:val="00656A3D"/>
    <w:rsid w:val="00657314"/>
    <w:rsid w:val="00662FD7"/>
    <w:rsid w:val="006654F4"/>
    <w:rsid w:val="0067480E"/>
    <w:rsid w:val="00674EFC"/>
    <w:rsid w:val="00676D4E"/>
    <w:rsid w:val="00677B7C"/>
    <w:rsid w:val="0068201E"/>
    <w:rsid w:val="006A3BB3"/>
    <w:rsid w:val="006A6D2C"/>
    <w:rsid w:val="006B3B38"/>
    <w:rsid w:val="006B3F2A"/>
    <w:rsid w:val="006B56AE"/>
    <w:rsid w:val="006B6926"/>
    <w:rsid w:val="006C5E07"/>
    <w:rsid w:val="006D40DD"/>
    <w:rsid w:val="006D6AC2"/>
    <w:rsid w:val="006E13EF"/>
    <w:rsid w:val="006E65E9"/>
    <w:rsid w:val="006E7FA5"/>
    <w:rsid w:val="006F56F6"/>
    <w:rsid w:val="006F5FA2"/>
    <w:rsid w:val="007029E9"/>
    <w:rsid w:val="007329B4"/>
    <w:rsid w:val="00733A00"/>
    <w:rsid w:val="00765BB4"/>
    <w:rsid w:val="00791290"/>
    <w:rsid w:val="007A4A8F"/>
    <w:rsid w:val="007B2DFA"/>
    <w:rsid w:val="007E319E"/>
    <w:rsid w:val="007E7D1A"/>
    <w:rsid w:val="007F3B9F"/>
    <w:rsid w:val="007F4467"/>
    <w:rsid w:val="007F4BE8"/>
    <w:rsid w:val="008015FB"/>
    <w:rsid w:val="00823C03"/>
    <w:rsid w:val="00824F5B"/>
    <w:rsid w:val="00855931"/>
    <w:rsid w:val="00861FD2"/>
    <w:rsid w:val="00862142"/>
    <w:rsid w:val="0086225A"/>
    <w:rsid w:val="008623BA"/>
    <w:rsid w:val="00864A97"/>
    <w:rsid w:val="0087042B"/>
    <w:rsid w:val="00870C95"/>
    <w:rsid w:val="008759E7"/>
    <w:rsid w:val="00877096"/>
    <w:rsid w:val="00886C40"/>
    <w:rsid w:val="008A10D1"/>
    <w:rsid w:val="008A5AE3"/>
    <w:rsid w:val="008B253D"/>
    <w:rsid w:val="008C76C1"/>
    <w:rsid w:val="008D015A"/>
    <w:rsid w:val="008E267F"/>
    <w:rsid w:val="008F6011"/>
    <w:rsid w:val="00903E1E"/>
    <w:rsid w:val="00904455"/>
    <w:rsid w:val="0091791B"/>
    <w:rsid w:val="009208B9"/>
    <w:rsid w:val="00927FD1"/>
    <w:rsid w:val="0093243C"/>
    <w:rsid w:val="00950B15"/>
    <w:rsid w:val="009515AE"/>
    <w:rsid w:val="0095363B"/>
    <w:rsid w:val="0095573C"/>
    <w:rsid w:val="00996D82"/>
    <w:rsid w:val="009A212D"/>
    <w:rsid w:val="009A21AB"/>
    <w:rsid w:val="009A5A89"/>
    <w:rsid w:val="009B29B9"/>
    <w:rsid w:val="009D3FCE"/>
    <w:rsid w:val="009D606D"/>
    <w:rsid w:val="009E1430"/>
    <w:rsid w:val="009E25ED"/>
    <w:rsid w:val="009F2F9E"/>
    <w:rsid w:val="00A05074"/>
    <w:rsid w:val="00A11095"/>
    <w:rsid w:val="00A11E8E"/>
    <w:rsid w:val="00A12E0C"/>
    <w:rsid w:val="00A14373"/>
    <w:rsid w:val="00A15F6A"/>
    <w:rsid w:val="00A1630C"/>
    <w:rsid w:val="00A35B4C"/>
    <w:rsid w:val="00A447D2"/>
    <w:rsid w:val="00A4525F"/>
    <w:rsid w:val="00A453A0"/>
    <w:rsid w:val="00A47AC6"/>
    <w:rsid w:val="00A50257"/>
    <w:rsid w:val="00A50B25"/>
    <w:rsid w:val="00A52FD0"/>
    <w:rsid w:val="00A57E45"/>
    <w:rsid w:val="00A7058D"/>
    <w:rsid w:val="00A90ED9"/>
    <w:rsid w:val="00A91E21"/>
    <w:rsid w:val="00AA744A"/>
    <w:rsid w:val="00AB01E9"/>
    <w:rsid w:val="00AB77B9"/>
    <w:rsid w:val="00AC43B0"/>
    <w:rsid w:val="00AC528B"/>
    <w:rsid w:val="00AD2FAD"/>
    <w:rsid w:val="00B05B6C"/>
    <w:rsid w:val="00B06478"/>
    <w:rsid w:val="00B16258"/>
    <w:rsid w:val="00B434DB"/>
    <w:rsid w:val="00B52B3F"/>
    <w:rsid w:val="00B53446"/>
    <w:rsid w:val="00B60CEE"/>
    <w:rsid w:val="00B62DE2"/>
    <w:rsid w:val="00B77CB6"/>
    <w:rsid w:val="00B8376B"/>
    <w:rsid w:val="00B838F4"/>
    <w:rsid w:val="00B83A01"/>
    <w:rsid w:val="00B85436"/>
    <w:rsid w:val="00B916A3"/>
    <w:rsid w:val="00B91A8E"/>
    <w:rsid w:val="00B9357B"/>
    <w:rsid w:val="00B9364F"/>
    <w:rsid w:val="00BA301C"/>
    <w:rsid w:val="00BA4D03"/>
    <w:rsid w:val="00BB5965"/>
    <w:rsid w:val="00BC1BAC"/>
    <w:rsid w:val="00BC7625"/>
    <w:rsid w:val="00BD2979"/>
    <w:rsid w:val="00BD57D3"/>
    <w:rsid w:val="00BE1E75"/>
    <w:rsid w:val="00BE595D"/>
    <w:rsid w:val="00BE77EE"/>
    <w:rsid w:val="00BF50F6"/>
    <w:rsid w:val="00C04CF8"/>
    <w:rsid w:val="00C0700B"/>
    <w:rsid w:val="00C07405"/>
    <w:rsid w:val="00C07EAB"/>
    <w:rsid w:val="00C113A7"/>
    <w:rsid w:val="00C14690"/>
    <w:rsid w:val="00C15491"/>
    <w:rsid w:val="00C30EAE"/>
    <w:rsid w:val="00C35CA6"/>
    <w:rsid w:val="00C42B39"/>
    <w:rsid w:val="00C42D57"/>
    <w:rsid w:val="00C454AA"/>
    <w:rsid w:val="00C45A75"/>
    <w:rsid w:val="00C77C71"/>
    <w:rsid w:val="00C83967"/>
    <w:rsid w:val="00C83F1A"/>
    <w:rsid w:val="00C85359"/>
    <w:rsid w:val="00C8674E"/>
    <w:rsid w:val="00C87DB3"/>
    <w:rsid w:val="00C93F2B"/>
    <w:rsid w:val="00CA4BEA"/>
    <w:rsid w:val="00CB1276"/>
    <w:rsid w:val="00CB7492"/>
    <w:rsid w:val="00CC30BD"/>
    <w:rsid w:val="00CC6BCF"/>
    <w:rsid w:val="00CE2379"/>
    <w:rsid w:val="00CE2AFE"/>
    <w:rsid w:val="00CF189B"/>
    <w:rsid w:val="00D05EC9"/>
    <w:rsid w:val="00D12A81"/>
    <w:rsid w:val="00D150CE"/>
    <w:rsid w:val="00D326FA"/>
    <w:rsid w:val="00D36B88"/>
    <w:rsid w:val="00D51B5D"/>
    <w:rsid w:val="00D61B24"/>
    <w:rsid w:val="00D740A0"/>
    <w:rsid w:val="00D93A0F"/>
    <w:rsid w:val="00D975C7"/>
    <w:rsid w:val="00DB08A4"/>
    <w:rsid w:val="00DB2297"/>
    <w:rsid w:val="00DD1CE4"/>
    <w:rsid w:val="00DE4426"/>
    <w:rsid w:val="00DE6ADC"/>
    <w:rsid w:val="00DF6535"/>
    <w:rsid w:val="00E05350"/>
    <w:rsid w:val="00E32C5C"/>
    <w:rsid w:val="00E43163"/>
    <w:rsid w:val="00E5516A"/>
    <w:rsid w:val="00E70392"/>
    <w:rsid w:val="00E71FA1"/>
    <w:rsid w:val="00E76CFA"/>
    <w:rsid w:val="00E81DC8"/>
    <w:rsid w:val="00E84661"/>
    <w:rsid w:val="00E848B0"/>
    <w:rsid w:val="00EA0610"/>
    <w:rsid w:val="00EA09FF"/>
    <w:rsid w:val="00EA6F86"/>
    <w:rsid w:val="00EA7CCE"/>
    <w:rsid w:val="00EB33C1"/>
    <w:rsid w:val="00ED60D3"/>
    <w:rsid w:val="00EE5253"/>
    <w:rsid w:val="00F10C36"/>
    <w:rsid w:val="00F14715"/>
    <w:rsid w:val="00F23CEF"/>
    <w:rsid w:val="00F2557F"/>
    <w:rsid w:val="00F264BC"/>
    <w:rsid w:val="00F36B13"/>
    <w:rsid w:val="00F63BC5"/>
    <w:rsid w:val="00F7120F"/>
    <w:rsid w:val="00F75E1C"/>
    <w:rsid w:val="00F779F5"/>
    <w:rsid w:val="00F85DA2"/>
    <w:rsid w:val="00F87BD7"/>
    <w:rsid w:val="00F921A9"/>
    <w:rsid w:val="00F9491F"/>
    <w:rsid w:val="00FA7210"/>
    <w:rsid w:val="00FB0BAA"/>
    <w:rsid w:val="00FD3681"/>
    <w:rsid w:val="00FE4EA6"/>
    <w:rsid w:val="186E308E"/>
    <w:rsid w:val="7E2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6B0"/>
  <w15:chartTrackingRefBased/>
  <w15:docId w15:val="{C6C32DE4-E075-4B53-A084-4073CD1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60D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3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5CA6"/>
  </w:style>
  <w:style w:type="paragraph" w:styleId="Noga">
    <w:name w:val="footer"/>
    <w:basedOn w:val="Navaden"/>
    <w:link w:val="NogaZnak"/>
    <w:uiPriority w:val="99"/>
    <w:unhideWhenUsed/>
    <w:rsid w:val="00C3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5CA6"/>
  </w:style>
  <w:style w:type="paragraph" w:styleId="Navadensplet">
    <w:name w:val="Normal (Web)"/>
    <w:basedOn w:val="Navaden"/>
    <w:uiPriority w:val="99"/>
    <w:semiHidden/>
    <w:unhideWhenUsed/>
    <w:rsid w:val="00C3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7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537A0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Odstavekseznama">
    <w:name w:val="List Paragraph"/>
    <w:basedOn w:val="Navaden"/>
    <w:uiPriority w:val="34"/>
    <w:qFormat/>
    <w:rsid w:val="00ED60D3"/>
    <w:pPr>
      <w:ind w:left="720"/>
      <w:contextualSpacing/>
    </w:pPr>
  </w:style>
  <w:style w:type="table" w:styleId="Tabelamrea">
    <w:name w:val="Table Grid"/>
    <w:basedOn w:val="Navadnatabela"/>
    <w:uiPriority w:val="39"/>
    <w:rsid w:val="0092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61B24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C83F1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484CB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F1907"/>
    <w:pPr>
      <w:spacing w:after="0" w:line="240" w:lineRule="auto"/>
    </w:pPr>
  </w:style>
  <w:style w:type="table" w:customStyle="1" w:styleId="Tabelamrea2">
    <w:name w:val="Tabela – mreža2"/>
    <w:basedOn w:val="Navadnatabela"/>
    <w:next w:val="Tabelamrea"/>
    <w:uiPriority w:val="39"/>
    <w:rsid w:val="007A4A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eznam2poudarek6">
    <w:name w:val="List Table 2 Accent 6"/>
    <w:basedOn w:val="Navadnatabela"/>
    <w:uiPriority w:val="47"/>
    <w:rsid w:val="00A447D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eznamvtabeli4poudarek3">
    <w:name w:val="List Table 4 Accent 3"/>
    <w:basedOn w:val="Navadnatabela"/>
    <w:uiPriority w:val="49"/>
    <w:rsid w:val="00CC30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repko">
    <w:name w:val="Strong"/>
    <w:basedOn w:val="Privzetapisavaodstavka"/>
    <w:uiPriority w:val="22"/>
    <w:qFormat/>
    <w:rsid w:val="00164534"/>
    <w:rPr>
      <w:b/>
      <w:bCs/>
    </w:rPr>
  </w:style>
  <w:style w:type="paragraph" w:customStyle="1" w:styleId="zamik">
    <w:name w:val="zamik"/>
    <w:basedOn w:val="Navaden"/>
    <w:rsid w:val="00DF6535"/>
    <w:pPr>
      <w:spacing w:after="0" w:line="240" w:lineRule="auto"/>
      <w:ind w:firstLine="1021"/>
    </w:pPr>
    <w:rPr>
      <w:rFonts w:ascii="Times New Roman" w:eastAsia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6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skrasainbrkinov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skrasainbrkinov.si/javni-poziv-za-operacij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we4 xmlns="32904572-0208-420d-8226-aec1123e461f" xsi:nil="true"/>
    <TaxCatchAll xmlns="976d5327-151b-496d-a76c-87d311505e4e" xsi:nil="true"/>
    <lcf76f155ced4ddcb4097134ff3c332f xmlns="32904572-0208-420d-8226-aec1123e46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FB14D67CA034CAEE936B2C9D4C6F0" ma:contentTypeVersion="19" ma:contentTypeDescription="Create a new document." ma:contentTypeScope="" ma:versionID="e29f4389b73d6642eeb8f3a20b7529dc">
  <xsd:schema xmlns:xsd="http://www.w3.org/2001/XMLSchema" xmlns:xs="http://www.w3.org/2001/XMLSchema" xmlns:p="http://schemas.microsoft.com/office/2006/metadata/properties" xmlns:ns2="32904572-0208-420d-8226-aec1123e461f" xmlns:ns3="976d5327-151b-496d-a76c-87d311505e4e" targetNamespace="http://schemas.microsoft.com/office/2006/metadata/properties" ma:root="true" ma:fieldsID="6ced293b27583613cf12a0b6b5bf17f0" ns2:_="" ns3:_="">
    <xsd:import namespace="32904572-0208-420d-8226-aec1123e461f"/>
    <xsd:import namespace="976d5327-151b-496d-a76c-87d31150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77_we4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4572-0208-420d-8226-aec1123e4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we4" ma:index="20" nillable="true" ma:displayName="Besedilo" ma:internalName="_x0077_we4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18ddfd-6bc9-4bf0-99ef-42a5fb67d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d5327-151b-496d-a76c-87d31150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ca74ad-1bb0-4021-a678-bc29b1e01948}" ma:internalName="TaxCatchAll" ma:showField="CatchAllData" ma:web="976d5327-151b-496d-a76c-87d31150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AB23-786C-4785-B74F-0529FADD8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6F827-8040-4D8A-B9A4-C76CAB1BEC03}">
  <ds:schemaRefs>
    <ds:schemaRef ds:uri="http://schemas.microsoft.com/office/2006/metadata/properties"/>
    <ds:schemaRef ds:uri="http://schemas.microsoft.com/office/infopath/2007/PartnerControls"/>
    <ds:schemaRef ds:uri="32904572-0208-420d-8226-aec1123e461f"/>
    <ds:schemaRef ds:uri="976d5327-151b-496d-a76c-87d311505e4e"/>
  </ds:schemaRefs>
</ds:datastoreItem>
</file>

<file path=customXml/itemProps3.xml><?xml version="1.0" encoding="utf-8"?>
<ds:datastoreItem xmlns:ds="http://schemas.openxmlformats.org/officeDocument/2006/customXml" ds:itemID="{4EACD9B6-BA5B-4247-936C-4472B985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04572-0208-420d-8226-aec1123e461f"/>
    <ds:schemaRef ds:uri="976d5327-151b-496d-a76c-87d31150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D4322-523F-49C6-880F-B4373327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LAS Krasa in Brkinov</cp:lastModifiedBy>
  <cp:revision>2</cp:revision>
  <cp:lastPrinted>2024-06-03T16:43:00Z</cp:lastPrinted>
  <dcterms:created xsi:type="dcterms:W3CDTF">2025-12-04T12:58:00Z</dcterms:created>
  <dcterms:modified xsi:type="dcterms:W3CDTF">2025-12-04T12:58:00Z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0x010100C94FB14D67CA034CAEE936B2C9D4C6F0</vt:lpwstr>
  </property>
  <property fmtid="{D5CDD505-2E9C-101B-9397-08002B2CF9AE}" pid="3" name="MediaServiceImageTags">
    <vt:lpwstr/>
  </property>
</Properties>
</file>