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E24B" w14:textId="77777777" w:rsidR="00BD6327" w:rsidRDefault="00BD6327" w:rsidP="00BD6327">
      <w:pPr>
        <w:pStyle w:val="Brezrazmikov"/>
        <w:rPr>
          <w:rFonts w:ascii="Arial" w:hAnsi="Arial" w:cs="Arial"/>
        </w:rPr>
      </w:pPr>
    </w:p>
    <w:p w14:paraId="43E9650F" w14:textId="77777777" w:rsidR="00CB6778" w:rsidRPr="00C923D3" w:rsidRDefault="00CB6778" w:rsidP="00BD6327">
      <w:pPr>
        <w:pStyle w:val="Brezrazmikov"/>
        <w:rPr>
          <w:rFonts w:ascii="Arial" w:hAnsi="Arial" w:cs="Arial"/>
        </w:rPr>
      </w:pPr>
    </w:p>
    <w:p w14:paraId="6EAA60D5" w14:textId="14B3AE15" w:rsidR="00BD6327" w:rsidRPr="00B5363C" w:rsidRDefault="000C0B2A" w:rsidP="00BD6327">
      <w:pPr>
        <w:jc w:val="both"/>
        <w:rPr>
          <w:rFonts w:cs="Arial"/>
          <w:sz w:val="22"/>
          <w:szCs w:val="22"/>
        </w:rPr>
      </w:pPr>
      <w:r w:rsidRPr="00B5363C">
        <w:rPr>
          <w:rFonts w:cs="Arial"/>
          <w:sz w:val="22"/>
          <w:szCs w:val="22"/>
        </w:rPr>
        <w:t xml:space="preserve">Številka:  </w:t>
      </w:r>
      <w:r w:rsidR="00C01E4E">
        <w:rPr>
          <w:rFonts w:cs="Arial"/>
          <w:sz w:val="22"/>
          <w:szCs w:val="22"/>
        </w:rPr>
        <w:t>007-0003/2024-4</w:t>
      </w:r>
      <w:r w:rsidRPr="00B5363C">
        <w:rPr>
          <w:rFonts w:cs="Arial"/>
          <w:sz w:val="22"/>
          <w:szCs w:val="22"/>
        </w:rPr>
        <w:tab/>
      </w:r>
    </w:p>
    <w:p w14:paraId="1951C4FD" w14:textId="7AF8AAD4" w:rsidR="00BD6327" w:rsidRPr="00B5363C" w:rsidRDefault="000C0B2A" w:rsidP="00BD6327">
      <w:pPr>
        <w:jc w:val="both"/>
        <w:rPr>
          <w:rFonts w:cs="Arial"/>
          <w:sz w:val="22"/>
          <w:szCs w:val="22"/>
        </w:rPr>
      </w:pPr>
      <w:r w:rsidRPr="00B5363C">
        <w:rPr>
          <w:rFonts w:cs="Arial"/>
          <w:sz w:val="22"/>
          <w:szCs w:val="22"/>
        </w:rPr>
        <w:t xml:space="preserve">Datum: </w:t>
      </w:r>
      <w:r w:rsidR="004E261D">
        <w:rPr>
          <w:rFonts w:cs="Arial"/>
          <w:sz w:val="22"/>
          <w:szCs w:val="22"/>
        </w:rPr>
        <w:t xml:space="preserve">  </w:t>
      </w:r>
      <w:r w:rsidRPr="00B5363C">
        <w:rPr>
          <w:rFonts w:cs="Arial"/>
          <w:sz w:val="22"/>
          <w:szCs w:val="22"/>
        </w:rPr>
        <w:t>1</w:t>
      </w:r>
      <w:r w:rsidR="00925489">
        <w:rPr>
          <w:rFonts w:cs="Arial"/>
          <w:sz w:val="22"/>
          <w:szCs w:val="22"/>
        </w:rPr>
        <w:t>3</w:t>
      </w:r>
      <w:r w:rsidRPr="00B5363C">
        <w:rPr>
          <w:rFonts w:cs="Arial"/>
          <w:sz w:val="22"/>
          <w:szCs w:val="22"/>
        </w:rPr>
        <w:t xml:space="preserve">. 3. 2024    </w:t>
      </w:r>
      <w:r w:rsidRPr="00B5363C">
        <w:rPr>
          <w:rFonts w:cs="Arial"/>
          <w:sz w:val="22"/>
          <w:szCs w:val="22"/>
        </w:rPr>
        <w:tab/>
      </w:r>
    </w:p>
    <w:p w14:paraId="70FEF041" w14:textId="77777777" w:rsidR="00BD6327" w:rsidRPr="00B5363C" w:rsidRDefault="00BD6327" w:rsidP="00BD6327">
      <w:pPr>
        <w:rPr>
          <w:rFonts w:cs="Arial"/>
          <w:sz w:val="22"/>
          <w:szCs w:val="22"/>
        </w:rPr>
      </w:pPr>
    </w:p>
    <w:p w14:paraId="7F53DF5A" w14:textId="77777777" w:rsidR="00BD6327" w:rsidRDefault="00BD6327" w:rsidP="00BD6327">
      <w:pPr>
        <w:rPr>
          <w:rFonts w:cs="Arial"/>
          <w:sz w:val="22"/>
          <w:szCs w:val="22"/>
        </w:rPr>
      </w:pPr>
    </w:p>
    <w:p w14:paraId="499FFDA5" w14:textId="77777777" w:rsidR="004E261D" w:rsidRPr="00824124" w:rsidRDefault="004E261D" w:rsidP="004E261D">
      <w:pPr>
        <w:pStyle w:val="Brezrazmikov"/>
        <w:jc w:val="both"/>
        <w:rPr>
          <w:rFonts w:ascii="Arial" w:hAnsi="Arial" w:cs="Arial"/>
          <w:b/>
        </w:rPr>
      </w:pPr>
      <w:r w:rsidRPr="00824124">
        <w:rPr>
          <w:rFonts w:ascii="Arial" w:hAnsi="Arial" w:cs="Arial"/>
          <w:b/>
        </w:rPr>
        <w:t>OBČINA KOMEN</w:t>
      </w:r>
    </w:p>
    <w:p w14:paraId="19D2737E" w14:textId="77777777" w:rsidR="004E261D" w:rsidRPr="00824124" w:rsidRDefault="004E261D" w:rsidP="004E261D">
      <w:pPr>
        <w:pStyle w:val="Brezrazmikov"/>
        <w:jc w:val="both"/>
        <w:rPr>
          <w:rFonts w:ascii="Arial" w:hAnsi="Arial" w:cs="Arial"/>
          <w:b/>
        </w:rPr>
      </w:pPr>
      <w:r w:rsidRPr="00824124">
        <w:rPr>
          <w:rFonts w:ascii="Arial" w:hAnsi="Arial" w:cs="Arial"/>
          <w:b/>
        </w:rPr>
        <w:t>OBČINSKI SVET</w:t>
      </w:r>
    </w:p>
    <w:p w14:paraId="39A5665D" w14:textId="77777777" w:rsidR="004E261D" w:rsidRDefault="004E261D" w:rsidP="004E261D">
      <w:pPr>
        <w:pStyle w:val="Brezrazmikov"/>
        <w:jc w:val="both"/>
        <w:rPr>
          <w:rFonts w:ascii="Arial" w:hAnsi="Arial" w:cs="Arial"/>
        </w:rPr>
      </w:pPr>
    </w:p>
    <w:p w14:paraId="6A0BFDB1" w14:textId="77777777" w:rsidR="00351A48" w:rsidRDefault="00351A48" w:rsidP="004E261D">
      <w:pPr>
        <w:pStyle w:val="Brezrazmikov"/>
        <w:jc w:val="both"/>
        <w:rPr>
          <w:rFonts w:ascii="Arial" w:hAnsi="Arial" w:cs="Arial"/>
        </w:rPr>
      </w:pPr>
    </w:p>
    <w:p w14:paraId="68A7125C" w14:textId="4E2B14EC" w:rsidR="004E261D" w:rsidRPr="00824124" w:rsidRDefault="004E261D" w:rsidP="004E261D">
      <w:pPr>
        <w:pStyle w:val="Brezrazmikov"/>
        <w:ind w:left="993" w:hanging="993"/>
        <w:jc w:val="both"/>
        <w:rPr>
          <w:rFonts w:ascii="Arial" w:hAnsi="Arial" w:cs="Arial"/>
          <w:b/>
        </w:rPr>
      </w:pPr>
      <w:r w:rsidRPr="00824124">
        <w:rPr>
          <w:rFonts w:ascii="Arial" w:hAnsi="Arial" w:cs="Arial"/>
          <w:b/>
        </w:rPr>
        <w:t>Zadeva:</w:t>
      </w:r>
      <w:r>
        <w:rPr>
          <w:rFonts w:ascii="Arial" w:hAnsi="Arial" w:cs="Arial"/>
          <w:b/>
        </w:rPr>
        <w:t xml:space="preserve"> </w:t>
      </w:r>
      <w:r w:rsidRPr="00824124">
        <w:rPr>
          <w:rFonts w:ascii="Arial" w:hAnsi="Arial" w:cs="Arial"/>
          <w:b/>
        </w:rPr>
        <w:t xml:space="preserve"> Predlog </w:t>
      </w:r>
      <w:r>
        <w:rPr>
          <w:rFonts w:ascii="Arial" w:hAnsi="Arial" w:cs="Arial"/>
          <w:b/>
        </w:rPr>
        <w:t xml:space="preserve">Odloka o spremembi Odloka o </w:t>
      </w:r>
      <w:r w:rsidR="00925489">
        <w:rPr>
          <w:rFonts w:ascii="Arial" w:hAnsi="Arial" w:cs="Arial"/>
          <w:b/>
        </w:rPr>
        <w:t>ustanovitvi javnega zavoda Zavod za gasilno in reševalno službo Sežana</w:t>
      </w:r>
      <w:r>
        <w:rPr>
          <w:rFonts w:ascii="Arial" w:hAnsi="Arial" w:cs="Arial"/>
          <w:b/>
        </w:rPr>
        <w:t xml:space="preserve"> – skrajšani postopek</w:t>
      </w:r>
      <w:r w:rsidR="004339FD">
        <w:rPr>
          <w:rFonts w:ascii="Arial" w:hAnsi="Arial" w:cs="Arial"/>
          <w:b/>
        </w:rPr>
        <w:t>.</w:t>
      </w:r>
    </w:p>
    <w:p w14:paraId="6C785439" w14:textId="77777777" w:rsidR="004E261D" w:rsidRDefault="004E261D" w:rsidP="004E261D">
      <w:pPr>
        <w:pStyle w:val="Brezrazmikov"/>
        <w:jc w:val="both"/>
        <w:rPr>
          <w:rFonts w:ascii="Arial" w:hAnsi="Arial" w:cs="Arial"/>
        </w:rPr>
      </w:pPr>
    </w:p>
    <w:p w14:paraId="5F43F1C3" w14:textId="77777777" w:rsidR="004E261D" w:rsidRPr="002552E6" w:rsidRDefault="004E261D" w:rsidP="004E261D">
      <w:pPr>
        <w:pStyle w:val="Brezrazmikov"/>
        <w:numPr>
          <w:ilvl w:val="0"/>
          <w:numId w:val="4"/>
        </w:numPr>
        <w:jc w:val="both"/>
        <w:rPr>
          <w:rFonts w:ascii="Arial" w:hAnsi="Arial" w:cs="Arial"/>
          <w:b/>
        </w:rPr>
      </w:pPr>
      <w:r w:rsidRPr="002552E6">
        <w:rPr>
          <w:rFonts w:ascii="Arial" w:hAnsi="Arial" w:cs="Arial"/>
          <w:b/>
        </w:rPr>
        <w:t>Naslov</w:t>
      </w:r>
    </w:p>
    <w:p w14:paraId="4C9EA4C6" w14:textId="333332A8" w:rsidR="004E261D" w:rsidRDefault="004E261D" w:rsidP="004E261D">
      <w:pPr>
        <w:pStyle w:val="Brezrazmikov"/>
        <w:spacing w:line="276" w:lineRule="auto"/>
        <w:jc w:val="both"/>
        <w:rPr>
          <w:rFonts w:ascii="Arial" w:hAnsi="Arial" w:cs="Arial"/>
        </w:rPr>
      </w:pPr>
      <w:bookmarkStart w:id="0" w:name="_Hlk158639757"/>
      <w:r w:rsidRPr="00B90E5A">
        <w:rPr>
          <w:rFonts w:ascii="Arial" w:hAnsi="Arial" w:cs="Arial"/>
        </w:rPr>
        <w:t>Odlok o sprememb</w:t>
      </w:r>
      <w:r>
        <w:rPr>
          <w:rFonts w:ascii="Arial" w:hAnsi="Arial" w:cs="Arial"/>
        </w:rPr>
        <w:t>i</w:t>
      </w:r>
      <w:r w:rsidRPr="00B90E5A">
        <w:rPr>
          <w:rFonts w:ascii="Arial" w:hAnsi="Arial" w:cs="Arial"/>
        </w:rPr>
        <w:t xml:space="preserve"> Odloka</w:t>
      </w:r>
      <w:r w:rsidRPr="005238E0">
        <w:rPr>
          <w:rFonts w:ascii="Arial" w:hAnsi="Arial" w:cs="Arial"/>
        </w:rPr>
        <w:t xml:space="preserve"> o </w:t>
      </w:r>
      <w:r w:rsidR="00925489">
        <w:rPr>
          <w:rFonts w:ascii="Arial" w:hAnsi="Arial" w:cs="Arial"/>
        </w:rPr>
        <w:t>ustanovitvi javnega zavoda Zavod za gasilno in reševalno službo Sežana</w:t>
      </w:r>
      <w:r w:rsidR="004339FD">
        <w:rPr>
          <w:rFonts w:ascii="Arial" w:hAnsi="Arial" w:cs="Arial"/>
        </w:rPr>
        <w:t>.</w:t>
      </w:r>
      <w:r w:rsidR="00925489">
        <w:rPr>
          <w:rFonts w:ascii="Arial" w:hAnsi="Arial" w:cs="Arial"/>
        </w:rPr>
        <w:t xml:space="preserve"> </w:t>
      </w:r>
      <w:r w:rsidRPr="005238E0">
        <w:rPr>
          <w:rFonts w:ascii="Arial" w:hAnsi="Arial" w:cs="Arial"/>
        </w:rPr>
        <w:t xml:space="preserve"> </w:t>
      </w:r>
      <w:bookmarkEnd w:id="0"/>
    </w:p>
    <w:p w14:paraId="7D241F16" w14:textId="77777777" w:rsidR="004E261D" w:rsidRDefault="004E261D" w:rsidP="004E261D">
      <w:pPr>
        <w:pStyle w:val="Brezrazmikov"/>
        <w:spacing w:line="276" w:lineRule="auto"/>
        <w:jc w:val="both"/>
        <w:rPr>
          <w:rFonts w:ascii="Arial" w:hAnsi="Arial" w:cs="Arial"/>
          <w:b/>
        </w:rPr>
      </w:pPr>
    </w:p>
    <w:p w14:paraId="6DC9830E" w14:textId="77777777" w:rsidR="004E261D" w:rsidRDefault="004E261D" w:rsidP="004E261D">
      <w:pPr>
        <w:pStyle w:val="Brezrazmikov"/>
        <w:numPr>
          <w:ilvl w:val="0"/>
          <w:numId w:val="4"/>
        </w:numPr>
        <w:spacing w:line="276" w:lineRule="auto"/>
        <w:jc w:val="both"/>
        <w:rPr>
          <w:rFonts w:ascii="Arial" w:hAnsi="Arial" w:cs="Arial"/>
          <w:b/>
        </w:rPr>
      </w:pPr>
      <w:r w:rsidRPr="002552E6">
        <w:rPr>
          <w:rFonts w:ascii="Arial" w:hAnsi="Arial" w:cs="Arial"/>
          <w:b/>
        </w:rPr>
        <w:t>Uvod</w:t>
      </w:r>
    </w:p>
    <w:p w14:paraId="61317093" w14:textId="77777777" w:rsidR="005E7565" w:rsidRDefault="005E7565" w:rsidP="005E7565">
      <w:pPr>
        <w:pStyle w:val="Brezrazmikov"/>
        <w:jc w:val="both"/>
        <w:rPr>
          <w:rFonts w:ascii="Arial" w:hAnsi="Arial" w:cs="Arial"/>
        </w:rPr>
      </w:pPr>
      <w:r>
        <w:rPr>
          <w:rFonts w:ascii="Arial" w:hAnsi="Arial" w:cs="Arial"/>
        </w:rPr>
        <w:t>Javni zavod Zavod za gasilno in reševalno službo Sežana (v nadaljevanju: ZGRS Sežana) je poklicna gasilska enota, ki so jo za opravljanje preventivnih in operativnih nalog v zvezi z varstvom pred požari ter zaščite in reševanja na svojih območjih ustanovile občine Divača, Hrpelje – Kozina, Komen in Sežana. Trenutno veljavni ustanovitveni akt (Odlok o ustanovitvi javnega zavoda Zavod za gasilno in reševalno službo Sežana – v nadaljevanju odlok) je bil objavljen v Uradnem listu RS št. 12/18 in se uporablja od 27. 2. 2018.</w:t>
      </w:r>
    </w:p>
    <w:p w14:paraId="20F5C158" w14:textId="77777777" w:rsidR="005E7565" w:rsidRDefault="005E7565" w:rsidP="005E7565">
      <w:pPr>
        <w:pStyle w:val="Brezrazmikov"/>
        <w:spacing w:line="276" w:lineRule="auto"/>
        <w:jc w:val="both"/>
        <w:rPr>
          <w:rFonts w:ascii="Arial" w:hAnsi="Arial" w:cs="Arial"/>
          <w:b/>
        </w:rPr>
      </w:pPr>
    </w:p>
    <w:p w14:paraId="66B597DC" w14:textId="77777777" w:rsidR="004E261D" w:rsidRDefault="004E261D" w:rsidP="004E261D">
      <w:pPr>
        <w:pStyle w:val="Brezrazmikov"/>
        <w:spacing w:line="276" w:lineRule="auto"/>
        <w:jc w:val="both"/>
        <w:rPr>
          <w:rFonts w:ascii="Arial" w:hAnsi="Arial" w:cs="Arial"/>
          <w:b/>
          <w:i/>
        </w:rPr>
      </w:pPr>
      <w:r>
        <w:rPr>
          <w:rFonts w:ascii="Arial" w:hAnsi="Arial" w:cs="Arial"/>
          <w:b/>
          <w:i/>
        </w:rPr>
        <w:t>Pravna podlaga:</w:t>
      </w:r>
    </w:p>
    <w:p w14:paraId="6D8630C8" w14:textId="49D3BB8A" w:rsidR="00CA4A18" w:rsidRDefault="004339FD" w:rsidP="00CA4A18">
      <w:pPr>
        <w:pStyle w:val="Brezrazmikov"/>
        <w:numPr>
          <w:ilvl w:val="0"/>
          <w:numId w:val="12"/>
        </w:numPr>
        <w:ind w:left="360"/>
        <w:jc w:val="both"/>
        <w:rPr>
          <w:rFonts w:ascii="Arial" w:hAnsi="Arial" w:cs="Arial"/>
        </w:rPr>
      </w:pPr>
      <w:r>
        <w:rPr>
          <w:rFonts w:ascii="Arial" w:hAnsi="Arial" w:cs="Arial"/>
        </w:rPr>
        <w:t>16. člen Statuta Občine Komen (Uradni list RS, št. 80/09, 39/14 in 39/16)</w:t>
      </w:r>
      <w:r w:rsidR="00CA4A18">
        <w:rPr>
          <w:rFonts w:ascii="Arial" w:hAnsi="Arial" w:cs="Arial"/>
        </w:rPr>
        <w:t xml:space="preserve"> ter  </w:t>
      </w:r>
      <w:r w:rsidR="00CA4A18" w:rsidRPr="002D6136">
        <w:rPr>
          <w:rFonts w:ascii="Arial" w:hAnsi="Arial" w:cs="Arial"/>
        </w:rPr>
        <w:t>16. člen Statuta Občine Divača (Uradno glasilo slovenskih občin št.</w:t>
      </w:r>
      <w:r w:rsidR="00CA4A18">
        <w:rPr>
          <w:rFonts w:ascii="Arial" w:hAnsi="Arial" w:cs="Arial"/>
        </w:rPr>
        <w:t xml:space="preserve"> 4/14, </w:t>
      </w:r>
      <w:r w:rsidR="00CA4A18" w:rsidRPr="002D6136">
        <w:rPr>
          <w:rFonts w:ascii="Arial" w:hAnsi="Arial" w:cs="Arial"/>
        </w:rPr>
        <w:t>24/14</w:t>
      </w:r>
      <w:r w:rsidR="00CA4A18">
        <w:rPr>
          <w:rFonts w:ascii="Arial" w:hAnsi="Arial" w:cs="Arial"/>
        </w:rPr>
        <w:t xml:space="preserve">, </w:t>
      </w:r>
      <w:r w:rsidR="00CA4A18" w:rsidRPr="002D6136">
        <w:rPr>
          <w:rFonts w:ascii="Arial" w:hAnsi="Arial" w:cs="Arial"/>
        </w:rPr>
        <w:t>9/15</w:t>
      </w:r>
      <w:r w:rsidR="00CA4A18">
        <w:rPr>
          <w:rFonts w:ascii="Arial" w:hAnsi="Arial" w:cs="Arial"/>
        </w:rPr>
        <w:t>, 55/17 in 4/19</w:t>
      </w:r>
      <w:r w:rsidR="00CA4A18" w:rsidRPr="002D6136">
        <w:rPr>
          <w:rFonts w:ascii="Arial" w:hAnsi="Arial" w:cs="Arial"/>
        </w:rPr>
        <w:t>), 16. člen Statuta Občine Hrpelje – Kozina (Uradni list RS, št. 51/15</w:t>
      </w:r>
      <w:r w:rsidR="00CA4A18">
        <w:rPr>
          <w:rFonts w:ascii="Arial" w:hAnsi="Arial" w:cs="Arial"/>
        </w:rPr>
        <w:t>) in</w:t>
      </w:r>
      <w:r w:rsidR="00CA4A18" w:rsidRPr="00CA4A18">
        <w:rPr>
          <w:rFonts w:ascii="Arial" w:hAnsi="Arial" w:cs="Arial"/>
        </w:rPr>
        <w:t xml:space="preserve"> </w:t>
      </w:r>
      <w:r w:rsidR="00CA4A18" w:rsidRPr="002D6136">
        <w:rPr>
          <w:rFonts w:ascii="Arial" w:hAnsi="Arial" w:cs="Arial"/>
        </w:rPr>
        <w:t>17. člen Statuta Občine</w:t>
      </w:r>
      <w:r w:rsidR="00CA4A18" w:rsidRPr="00644364">
        <w:rPr>
          <w:rFonts w:ascii="Arial" w:hAnsi="Arial" w:cs="Arial"/>
        </w:rPr>
        <w:t xml:space="preserve"> Sežana (Uradni list RS, št. </w:t>
      </w:r>
      <w:r w:rsidR="00CA4A18">
        <w:rPr>
          <w:rFonts w:ascii="Arial" w:hAnsi="Arial" w:cs="Arial"/>
        </w:rPr>
        <w:t>54/21 in 184/21</w:t>
      </w:r>
      <w:r w:rsidR="00CA4A18" w:rsidRPr="00644364">
        <w:rPr>
          <w:rFonts w:ascii="Arial" w:hAnsi="Arial" w:cs="Arial"/>
        </w:rPr>
        <w:t>)</w:t>
      </w:r>
      <w:r w:rsidR="00CA4A18">
        <w:rPr>
          <w:rFonts w:ascii="Arial" w:hAnsi="Arial" w:cs="Arial"/>
        </w:rPr>
        <w:t>,</w:t>
      </w:r>
    </w:p>
    <w:p w14:paraId="1D62BC42" w14:textId="77777777" w:rsidR="004339FD" w:rsidRDefault="004339FD" w:rsidP="004339FD">
      <w:pPr>
        <w:pStyle w:val="Brezrazmikov"/>
        <w:numPr>
          <w:ilvl w:val="0"/>
          <w:numId w:val="11"/>
        </w:numPr>
        <w:ind w:left="360"/>
        <w:jc w:val="both"/>
        <w:rPr>
          <w:rFonts w:ascii="Arial" w:hAnsi="Arial" w:cs="Arial"/>
        </w:rPr>
      </w:pPr>
      <w:r>
        <w:rPr>
          <w:rFonts w:ascii="Arial" w:hAnsi="Arial" w:cs="Arial"/>
        </w:rPr>
        <w:t xml:space="preserve">3. člen Zakona o zavodih (ZZ, Uradni list RS, št. 12/1991, 8/1996, 36/2000 – ZPDZC in 127/2006 – ZJZP); </w:t>
      </w:r>
    </w:p>
    <w:p w14:paraId="6FDCE480" w14:textId="77777777" w:rsidR="004339FD" w:rsidRPr="000F7A36" w:rsidRDefault="004339FD" w:rsidP="004339FD">
      <w:pPr>
        <w:pStyle w:val="Brezrazmikov"/>
        <w:numPr>
          <w:ilvl w:val="0"/>
          <w:numId w:val="11"/>
        </w:numPr>
        <w:ind w:left="360"/>
        <w:jc w:val="both"/>
        <w:rPr>
          <w:rFonts w:ascii="Arial" w:hAnsi="Arial" w:cs="Arial"/>
        </w:rPr>
      </w:pPr>
      <w:r w:rsidRPr="000F7A36">
        <w:rPr>
          <w:rFonts w:ascii="Arial" w:hAnsi="Arial" w:cs="Arial"/>
        </w:rPr>
        <w:t xml:space="preserve">119.a člen Pravilnika o postopkih za izvrševanje proračuna Republike Slovenije (Uradni list RS, št. </w:t>
      </w:r>
      <w:hyperlink r:id="rId8" w:tgtFrame="_blank" w:tooltip="Pravilnik o postopkih za izvrševanje proračuna Republike Slovenije" w:history="1">
        <w:r w:rsidRPr="000F7A36">
          <w:rPr>
            <w:rFonts w:ascii="Arial" w:hAnsi="Arial" w:cs="Arial"/>
          </w:rPr>
          <w:t>50/07</w:t>
        </w:r>
      </w:hyperlink>
      <w:r w:rsidRPr="000F7A36">
        <w:rPr>
          <w:rFonts w:ascii="Arial" w:hAnsi="Arial" w:cs="Arial"/>
        </w:rPr>
        <w:t xml:space="preserve">, </w:t>
      </w:r>
      <w:hyperlink r:id="rId9" w:tgtFrame="_blank" w:tooltip="Pravilnik o spremembah in dopolnitvah Pravilnika o postopkih za izvrševanje proračuna Republike Slovenije" w:history="1">
        <w:r w:rsidRPr="000F7A36">
          <w:rPr>
            <w:rFonts w:ascii="Arial" w:hAnsi="Arial" w:cs="Arial"/>
          </w:rPr>
          <w:t>61/08</w:t>
        </w:r>
      </w:hyperlink>
      <w:r w:rsidRPr="000F7A36">
        <w:rPr>
          <w:rFonts w:ascii="Arial" w:hAnsi="Arial" w:cs="Arial"/>
        </w:rPr>
        <w:t xml:space="preserve">, </w:t>
      </w:r>
      <w:hyperlink r:id="rId10" w:tgtFrame="_blank" w:tooltip="Zakon o izvrševanju proračunov Republike Slovenije za leti 2010 in 2011" w:history="1">
        <w:r w:rsidRPr="000F7A36">
          <w:rPr>
            <w:rFonts w:ascii="Arial" w:hAnsi="Arial" w:cs="Arial"/>
          </w:rPr>
          <w:t>99/09</w:t>
        </w:r>
      </w:hyperlink>
      <w:r w:rsidRPr="000F7A36">
        <w:rPr>
          <w:rFonts w:ascii="Arial" w:hAnsi="Arial" w:cs="Arial"/>
        </w:rPr>
        <w:t xml:space="preserve"> – ZIPRS1011, </w:t>
      </w:r>
      <w:hyperlink r:id="rId11" w:tgtFrame="_blank" w:tooltip="Pravilnik o spremembah in dopolnitvah Pravilnika o postopkih za izvrševanje proračuna Republike Slovenije" w:history="1">
        <w:r w:rsidRPr="000F7A36">
          <w:rPr>
            <w:rFonts w:ascii="Arial" w:hAnsi="Arial" w:cs="Arial"/>
          </w:rPr>
          <w:t>3/13</w:t>
        </w:r>
      </w:hyperlink>
      <w:r w:rsidRPr="000F7A36">
        <w:rPr>
          <w:rFonts w:ascii="Arial" w:hAnsi="Arial" w:cs="Arial"/>
        </w:rPr>
        <w:t xml:space="preserve">, </w:t>
      </w:r>
      <w:hyperlink r:id="rId12" w:tgtFrame="_blank" w:tooltip="Pravilnik o spremembah in dopolnitvah Pravilnika o postopkih za izvrševanje proračuna Republike Slovenije" w:history="1">
        <w:r w:rsidRPr="000F7A36">
          <w:rPr>
            <w:rFonts w:ascii="Arial" w:hAnsi="Arial" w:cs="Arial"/>
          </w:rPr>
          <w:t>81/16</w:t>
        </w:r>
      </w:hyperlink>
      <w:r w:rsidRPr="000F7A36">
        <w:rPr>
          <w:rFonts w:ascii="Arial" w:hAnsi="Arial" w:cs="Arial"/>
        </w:rPr>
        <w:t xml:space="preserve">, </w:t>
      </w:r>
      <w:hyperlink r:id="rId13" w:tgtFrame="_blank" w:tooltip="Pravilnik o spremembah in dopolnitvah Pravilnika o postopkih za izvrševanje proračuna Republike Slovenije" w:history="1">
        <w:r w:rsidRPr="000F7A36">
          <w:rPr>
            <w:rFonts w:ascii="Arial" w:hAnsi="Arial" w:cs="Arial"/>
          </w:rPr>
          <w:t>11/22</w:t>
        </w:r>
      </w:hyperlink>
      <w:r w:rsidRPr="000F7A36">
        <w:rPr>
          <w:rFonts w:ascii="Arial" w:hAnsi="Arial" w:cs="Arial"/>
        </w:rPr>
        <w:t xml:space="preserve">, </w:t>
      </w:r>
      <w:hyperlink r:id="rId14" w:tgtFrame="_blank" w:tooltip="Pravilnik o spremembi Pravilnika o postopkih za izvrševanje proračuna Republike Slovenije" w:history="1">
        <w:r w:rsidRPr="000F7A36">
          <w:rPr>
            <w:rFonts w:ascii="Arial" w:hAnsi="Arial" w:cs="Arial"/>
          </w:rPr>
          <w:t>96/22</w:t>
        </w:r>
      </w:hyperlink>
      <w:r w:rsidRPr="000F7A36">
        <w:rPr>
          <w:rFonts w:ascii="Arial" w:hAnsi="Arial" w:cs="Arial"/>
        </w:rPr>
        <w:t xml:space="preserve">, </w:t>
      </w:r>
      <w:hyperlink r:id="rId15" w:tgtFrame="_blank" w:tooltip="Zakon za zmanjšanje neenakosti in škodljivih posegov politike ter zagotavljanje spoštovanja pravne države" w:history="1">
        <w:r w:rsidRPr="000F7A36">
          <w:rPr>
            <w:rFonts w:ascii="Arial" w:hAnsi="Arial" w:cs="Arial"/>
          </w:rPr>
          <w:t>105/22</w:t>
        </w:r>
      </w:hyperlink>
      <w:r w:rsidRPr="000F7A36">
        <w:rPr>
          <w:rFonts w:ascii="Arial" w:hAnsi="Arial" w:cs="Arial"/>
        </w:rPr>
        <w:t xml:space="preserve"> – ZZNŠPP, </w:t>
      </w:r>
      <w:hyperlink r:id="rId16" w:tgtFrame="_blank" w:tooltip="Pravilnik o spremembah in dopolnitvah Pravilnika o postopkih za izvrševanje proračuna Republike Slovenije" w:history="1">
        <w:r w:rsidRPr="000F7A36">
          <w:rPr>
            <w:rFonts w:ascii="Arial" w:hAnsi="Arial" w:cs="Arial"/>
          </w:rPr>
          <w:t>149/22</w:t>
        </w:r>
      </w:hyperlink>
      <w:r w:rsidRPr="000F7A36">
        <w:rPr>
          <w:rFonts w:ascii="Arial" w:hAnsi="Arial" w:cs="Arial"/>
        </w:rPr>
        <w:t xml:space="preserve"> in </w:t>
      </w:r>
      <w:hyperlink r:id="rId17" w:tgtFrame="_blank" w:tooltip="Pravilnik o spremembah Pravilnika o postopkih za izvrševanje proračuna Republike Slovenije" w:history="1">
        <w:r w:rsidRPr="000F7A36">
          <w:rPr>
            <w:rFonts w:ascii="Arial" w:hAnsi="Arial" w:cs="Arial"/>
          </w:rPr>
          <w:t>106/23</w:t>
        </w:r>
      </w:hyperlink>
      <w:r w:rsidRPr="000F7A36">
        <w:rPr>
          <w:rFonts w:ascii="Arial" w:hAnsi="Arial" w:cs="Arial"/>
        </w:rPr>
        <w:t>).</w:t>
      </w:r>
    </w:p>
    <w:p w14:paraId="51BA2562" w14:textId="77777777" w:rsidR="004E261D" w:rsidRDefault="004E261D" w:rsidP="004E261D">
      <w:pPr>
        <w:pStyle w:val="Brezrazmikov"/>
        <w:spacing w:line="276" w:lineRule="auto"/>
        <w:jc w:val="both"/>
        <w:rPr>
          <w:rFonts w:ascii="Arial" w:hAnsi="Arial" w:cs="Arial"/>
          <w:b/>
          <w:i/>
        </w:rPr>
      </w:pPr>
    </w:p>
    <w:p w14:paraId="6D38F006" w14:textId="01F0B033" w:rsidR="004E261D" w:rsidRDefault="005E1B1A" w:rsidP="00FA67A2">
      <w:pPr>
        <w:pStyle w:val="Brezrazmikov"/>
        <w:spacing w:line="276" w:lineRule="auto"/>
        <w:rPr>
          <w:rFonts w:ascii="Arial" w:hAnsi="Arial" w:cs="Arial"/>
          <w:b/>
          <w:i/>
        </w:rPr>
      </w:pPr>
      <w:r>
        <w:rPr>
          <w:rFonts w:ascii="Arial" w:hAnsi="Arial" w:cs="Arial"/>
          <w:b/>
          <w:i/>
        </w:rPr>
        <w:t>Razlogi za sprejem in ocena stanja</w:t>
      </w:r>
    </w:p>
    <w:p w14:paraId="79B2CA10" w14:textId="77777777" w:rsidR="005E7565" w:rsidRDefault="005E7565" w:rsidP="005E7565">
      <w:pPr>
        <w:pStyle w:val="Brezrazmikov"/>
        <w:jc w:val="both"/>
        <w:rPr>
          <w:rFonts w:ascii="Arial" w:hAnsi="Arial" w:cs="Arial"/>
        </w:rPr>
      </w:pPr>
      <w:r>
        <w:rPr>
          <w:rFonts w:ascii="Arial" w:hAnsi="Arial" w:cs="Arial"/>
        </w:rPr>
        <w:t xml:space="preserve">Predlagane spremembe se nanašajo na opravljanje dejavnosti javnega zavoda, in sicer gre za dopolnitev besedila zaradi uskladitve z zakonodajo ter razširitev nabora dejavnosti, ki jih opravlja ZGRS Sežana. Ker oboje zadeva določbe 4. člena odloka, predlagamo, da se zaradi preglednosti navedeni člen sprejme na novo v celoti.  </w:t>
      </w:r>
    </w:p>
    <w:p w14:paraId="5AFEC28B" w14:textId="77777777" w:rsidR="005E7565" w:rsidRDefault="005E7565" w:rsidP="005E7565">
      <w:pPr>
        <w:pStyle w:val="Brezrazmikov"/>
        <w:jc w:val="both"/>
        <w:rPr>
          <w:rFonts w:ascii="Arial" w:hAnsi="Arial" w:cs="Arial"/>
        </w:rPr>
      </w:pPr>
    </w:p>
    <w:p w14:paraId="7A7A3CB6" w14:textId="77777777" w:rsidR="005E7565" w:rsidRDefault="005E7565" w:rsidP="005E7565">
      <w:pPr>
        <w:pStyle w:val="Brezrazmikov"/>
        <w:jc w:val="both"/>
        <w:rPr>
          <w:rFonts w:ascii="Arial" w:hAnsi="Arial" w:cs="Arial"/>
        </w:rPr>
      </w:pPr>
      <w:r>
        <w:rPr>
          <w:rFonts w:ascii="Arial" w:hAnsi="Arial" w:cs="Arial"/>
        </w:rPr>
        <w:t>Na podlagi 119.a člena Pravilnika o postopkih za izvrševanje proračuna Republike Slovenije (</w:t>
      </w:r>
      <w:r w:rsidRPr="00E612FF">
        <w:rPr>
          <w:rFonts w:ascii="Arial" w:hAnsi="Arial" w:cs="Arial"/>
        </w:rPr>
        <w:t xml:space="preserve">Uradni list RS, št. </w:t>
      </w:r>
      <w:hyperlink r:id="rId18" w:tgtFrame="_blank" w:tooltip="Pravilnik o postopkih za izvrševanje proračuna Republike Slovenije" w:history="1">
        <w:r w:rsidRPr="00E612FF">
          <w:rPr>
            <w:rFonts w:ascii="Arial" w:hAnsi="Arial" w:cs="Arial"/>
          </w:rPr>
          <w:t>50/07</w:t>
        </w:r>
      </w:hyperlink>
      <w:r w:rsidRPr="00E612FF">
        <w:rPr>
          <w:rFonts w:ascii="Arial" w:hAnsi="Arial" w:cs="Arial"/>
        </w:rPr>
        <w:t xml:space="preserve">, </w:t>
      </w:r>
      <w:hyperlink r:id="rId19" w:tgtFrame="_blank" w:tooltip="Pravilnik o spremembah in dopolnitvah Pravilnika o postopkih za izvrševanje proračuna Republike Slovenije" w:history="1">
        <w:r w:rsidRPr="00E612FF">
          <w:rPr>
            <w:rFonts w:ascii="Arial" w:hAnsi="Arial" w:cs="Arial"/>
          </w:rPr>
          <w:t>61/08</w:t>
        </w:r>
      </w:hyperlink>
      <w:r w:rsidRPr="00E612FF">
        <w:rPr>
          <w:rFonts w:ascii="Arial" w:hAnsi="Arial" w:cs="Arial"/>
        </w:rPr>
        <w:t xml:space="preserve">, </w:t>
      </w:r>
      <w:hyperlink r:id="rId20" w:tgtFrame="_blank" w:tooltip="Zakon o izvrševanju proračunov Republike Slovenije za leti 2010 in 2011" w:history="1">
        <w:r w:rsidRPr="00E612FF">
          <w:rPr>
            <w:rFonts w:ascii="Arial" w:hAnsi="Arial" w:cs="Arial"/>
          </w:rPr>
          <w:t>99/09</w:t>
        </w:r>
      </w:hyperlink>
      <w:r w:rsidRPr="00E612FF">
        <w:rPr>
          <w:rFonts w:ascii="Arial" w:hAnsi="Arial" w:cs="Arial"/>
        </w:rPr>
        <w:t xml:space="preserve"> – ZIPRS1011, </w:t>
      </w:r>
      <w:hyperlink r:id="rId21" w:tgtFrame="_blank" w:tooltip="Pravilnik o spremembah in dopolnitvah Pravilnika o postopkih za izvrševanje proračuna Republike Slovenije" w:history="1">
        <w:r w:rsidRPr="00E612FF">
          <w:rPr>
            <w:rFonts w:ascii="Arial" w:hAnsi="Arial" w:cs="Arial"/>
          </w:rPr>
          <w:t>3/13</w:t>
        </w:r>
      </w:hyperlink>
      <w:r w:rsidRPr="00E612FF">
        <w:rPr>
          <w:rFonts w:ascii="Arial" w:hAnsi="Arial" w:cs="Arial"/>
        </w:rPr>
        <w:t xml:space="preserve">, </w:t>
      </w:r>
      <w:hyperlink r:id="rId22" w:tgtFrame="_blank" w:tooltip="Pravilnik o spremembah in dopolnitvah Pravilnika o postopkih za izvrševanje proračuna Republike Slovenije" w:history="1">
        <w:r w:rsidRPr="00E612FF">
          <w:rPr>
            <w:rFonts w:ascii="Arial" w:hAnsi="Arial" w:cs="Arial"/>
          </w:rPr>
          <w:t>81/16</w:t>
        </w:r>
      </w:hyperlink>
      <w:r w:rsidRPr="00E612FF">
        <w:rPr>
          <w:rFonts w:ascii="Arial" w:hAnsi="Arial" w:cs="Arial"/>
        </w:rPr>
        <w:t xml:space="preserve">, </w:t>
      </w:r>
      <w:hyperlink r:id="rId23" w:tgtFrame="_blank" w:tooltip="Pravilnik o spremembah in dopolnitvah Pravilnika o postopkih za izvrševanje proračuna Republike Slovenije" w:history="1">
        <w:r w:rsidRPr="00E612FF">
          <w:rPr>
            <w:rFonts w:ascii="Arial" w:hAnsi="Arial" w:cs="Arial"/>
          </w:rPr>
          <w:t>11/22</w:t>
        </w:r>
      </w:hyperlink>
      <w:r w:rsidRPr="00E612FF">
        <w:rPr>
          <w:rFonts w:ascii="Arial" w:hAnsi="Arial" w:cs="Arial"/>
        </w:rPr>
        <w:t xml:space="preserve">, </w:t>
      </w:r>
      <w:hyperlink r:id="rId24" w:tgtFrame="_blank" w:tooltip="Pravilnik o spremembi Pravilnika o postopkih za izvrševanje proračuna Republike Slovenije" w:history="1">
        <w:r w:rsidRPr="00E612FF">
          <w:rPr>
            <w:rFonts w:ascii="Arial" w:hAnsi="Arial" w:cs="Arial"/>
          </w:rPr>
          <w:t>96/22</w:t>
        </w:r>
      </w:hyperlink>
      <w:r w:rsidRPr="00E612FF">
        <w:rPr>
          <w:rFonts w:ascii="Arial" w:hAnsi="Arial" w:cs="Arial"/>
        </w:rPr>
        <w:t xml:space="preserve">, </w:t>
      </w:r>
      <w:hyperlink r:id="rId25" w:tgtFrame="_blank" w:tooltip="Zakon za zmanjšanje neenakosti in škodljivih posegov politike ter zagotavljanje spoštovanja pravne države" w:history="1">
        <w:r w:rsidRPr="00E612FF">
          <w:rPr>
            <w:rFonts w:ascii="Arial" w:hAnsi="Arial" w:cs="Arial"/>
          </w:rPr>
          <w:t>105/22</w:t>
        </w:r>
      </w:hyperlink>
      <w:r w:rsidRPr="00E612FF">
        <w:rPr>
          <w:rFonts w:ascii="Arial" w:hAnsi="Arial" w:cs="Arial"/>
        </w:rPr>
        <w:t xml:space="preserve"> – ZZNŠPP, </w:t>
      </w:r>
      <w:hyperlink r:id="rId26" w:tgtFrame="_blank" w:tooltip="Pravilnik o spremembah in dopolnitvah Pravilnika o postopkih za izvrševanje proračuna Republike Slovenije" w:history="1">
        <w:r w:rsidRPr="00E612FF">
          <w:rPr>
            <w:rFonts w:ascii="Arial" w:hAnsi="Arial" w:cs="Arial"/>
          </w:rPr>
          <w:t>149/22</w:t>
        </w:r>
      </w:hyperlink>
      <w:r w:rsidRPr="00E612FF">
        <w:rPr>
          <w:rFonts w:ascii="Arial" w:hAnsi="Arial" w:cs="Arial"/>
        </w:rPr>
        <w:t xml:space="preserve"> in </w:t>
      </w:r>
      <w:hyperlink r:id="rId27" w:tgtFrame="_blank" w:tooltip="Pravilnik o spremembah Pravilnika o postopkih za izvrševanje proračuna Republike Slovenije" w:history="1">
        <w:r w:rsidRPr="00E612FF">
          <w:rPr>
            <w:rFonts w:ascii="Arial" w:hAnsi="Arial" w:cs="Arial"/>
          </w:rPr>
          <w:t>106/23</w:t>
        </w:r>
      </w:hyperlink>
      <w:r>
        <w:rPr>
          <w:rFonts w:ascii="Arial" w:hAnsi="Arial" w:cs="Arial"/>
        </w:rPr>
        <w:t xml:space="preserve">) morajo ustanovitveni akti javnih zavodov, ki poleg javne službe opravljajo tudi prodajo blaga in storitev na trgu, vsebovati določbo, da javni zavod prodajo blaga in storitev na trgu lahko izvaja le, če bo z izvajanjem te zagotovil najmanj pokritje vseh s to dejavnostjo povezanih odhodkov. </w:t>
      </w:r>
    </w:p>
    <w:p w14:paraId="3E7819BD" w14:textId="5E247CD1" w:rsidR="005E7565" w:rsidRDefault="005E7565" w:rsidP="005E7565">
      <w:pPr>
        <w:pStyle w:val="Brezrazmikov"/>
        <w:jc w:val="both"/>
        <w:rPr>
          <w:rFonts w:ascii="Arial" w:hAnsi="Arial" w:cs="Arial"/>
        </w:rPr>
      </w:pPr>
      <w:r>
        <w:rPr>
          <w:rFonts w:ascii="Arial" w:hAnsi="Arial" w:cs="Arial"/>
        </w:rPr>
        <w:t xml:space="preserve">Upoštevajoč slednje je v četrtem členu </w:t>
      </w:r>
      <w:r w:rsidR="0005447A">
        <w:rPr>
          <w:rFonts w:ascii="Arial" w:hAnsi="Arial" w:cs="Arial"/>
        </w:rPr>
        <w:t xml:space="preserve"> predlaganega </w:t>
      </w:r>
      <w:r>
        <w:rPr>
          <w:rFonts w:ascii="Arial" w:hAnsi="Arial" w:cs="Arial"/>
        </w:rPr>
        <w:t xml:space="preserve">odloka na novo dodana določba: </w:t>
      </w:r>
      <w:r w:rsidRPr="00AB0DAB">
        <w:rPr>
          <w:rFonts w:ascii="Arial" w:hAnsi="Arial" w:cs="Arial"/>
        </w:rPr>
        <w:t>»</w:t>
      </w:r>
      <w:bookmarkStart w:id="1" w:name="_Hlk153177526"/>
      <w:r w:rsidRPr="00AB0DAB">
        <w:rPr>
          <w:rFonts w:ascii="Arial" w:hAnsi="Arial" w:cs="Arial"/>
        </w:rPr>
        <w:t xml:space="preserve">Zavod prodajo blaga in storitev na trgu lahko izvaja le, če bo z </w:t>
      </w:r>
      <w:r>
        <w:rPr>
          <w:rFonts w:ascii="Arial" w:hAnsi="Arial" w:cs="Arial"/>
        </w:rPr>
        <w:t xml:space="preserve">njenim </w:t>
      </w:r>
      <w:r w:rsidRPr="00AB0DAB">
        <w:rPr>
          <w:rFonts w:ascii="Arial" w:hAnsi="Arial" w:cs="Arial"/>
        </w:rPr>
        <w:t>izvajanjem zagotovil najmanj pokritje vseh s to dejavnostjo povezanih odhodkov</w:t>
      </w:r>
      <w:bookmarkEnd w:id="1"/>
      <w:r w:rsidRPr="00AB0DAB">
        <w:rPr>
          <w:rFonts w:ascii="Arial" w:hAnsi="Arial" w:cs="Arial"/>
        </w:rPr>
        <w:t>.«</w:t>
      </w:r>
    </w:p>
    <w:p w14:paraId="27CBA9FC" w14:textId="704C5949" w:rsidR="0005447A" w:rsidRDefault="0005447A" w:rsidP="0005447A">
      <w:pPr>
        <w:pStyle w:val="Brezrazmikov"/>
        <w:jc w:val="both"/>
        <w:rPr>
          <w:rFonts w:ascii="Arial" w:hAnsi="Arial" w:cs="Arial"/>
        </w:rPr>
      </w:pPr>
      <w:r>
        <w:rPr>
          <w:rFonts w:ascii="Arial" w:hAnsi="Arial" w:cs="Arial"/>
        </w:rPr>
        <w:lastRenderedPageBreak/>
        <w:t xml:space="preserve">ZGRS Sežana je občinam ustanoviteljicam posredoval seznam dejavnosti, ki jih želi dodatno registrirati. Nekatere predlagane dejavnosti bi javni zavod začel opravljati že v kratkem, nekatere pa so na seznam dodane kot možnost za njihovo opravljanje v prihodnje. Z opravljanjem novih dejavnosti želi javni zavod dodatno prispevati k zmanjševanju stroškov lastne dejavnosti ter povečevati prihodke iz naslova tržne dejavnosti. Predlog za razširitev dejavnosti je obravnaval tudi Svet zavoda. Skladno s petim odstavkom 4. člena odloka lahko javni zavod dejavnost spremeni ali razširi le v obliki sprememb oz. dopolnitev odloka. </w:t>
      </w:r>
    </w:p>
    <w:p w14:paraId="4B44EB02" w14:textId="77777777" w:rsidR="0005447A" w:rsidRDefault="0005447A" w:rsidP="0005447A">
      <w:pPr>
        <w:pStyle w:val="Brezrazmikov"/>
        <w:jc w:val="both"/>
        <w:rPr>
          <w:rFonts w:ascii="Arial" w:hAnsi="Arial" w:cs="Arial"/>
        </w:rPr>
      </w:pPr>
      <w:r>
        <w:rPr>
          <w:rFonts w:ascii="Arial" w:hAnsi="Arial" w:cs="Arial"/>
        </w:rPr>
        <w:t>S predlagano spremembo odloka je kot glavna dejavnost določena »zaščita in reševanje pri požarih in nesrečah« (84.250). Poleg že obstoječih trinajstih drugih dejavnosti pa bi ZGRS Sežana s predlagano spremembo odloka po novem lahko opravljal še sledeče dejavnosti:</w:t>
      </w:r>
    </w:p>
    <w:p w14:paraId="67EB7ED0" w14:textId="77777777" w:rsidR="0005447A" w:rsidRDefault="0005447A" w:rsidP="005E7565">
      <w:pPr>
        <w:pStyle w:val="Brezrazmikov"/>
        <w:jc w:val="both"/>
        <w:rPr>
          <w:rFonts w:ascii="Arial" w:hAnsi="Arial" w:cs="Arial"/>
        </w:rPr>
      </w:pPr>
    </w:p>
    <w:tbl>
      <w:tblPr>
        <w:tblW w:w="0" w:type="auto"/>
        <w:tblLook w:val="04A0" w:firstRow="1" w:lastRow="0" w:firstColumn="1" w:lastColumn="0" w:noHBand="0" w:noVBand="1"/>
      </w:tblPr>
      <w:tblGrid>
        <w:gridCol w:w="958"/>
        <w:gridCol w:w="8114"/>
      </w:tblGrid>
      <w:tr w:rsidR="007216A2" w:rsidRPr="00EC2769" w14:paraId="27155B79" w14:textId="77777777" w:rsidTr="00597F93">
        <w:tc>
          <w:tcPr>
            <w:tcW w:w="959" w:type="dxa"/>
          </w:tcPr>
          <w:p w14:paraId="5E5A2719" w14:textId="77777777" w:rsidR="007216A2" w:rsidRPr="00EC2769" w:rsidRDefault="007216A2" w:rsidP="00597F93">
            <w:pPr>
              <w:pStyle w:val="Brezrazmikov"/>
              <w:jc w:val="right"/>
              <w:rPr>
                <w:rFonts w:ascii="Arial" w:hAnsi="Arial" w:cs="Arial"/>
              </w:rPr>
            </w:pPr>
            <w:r w:rsidRPr="00EC2769">
              <w:rPr>
                <w:rFonts w:ascii="Arial" w:hAnsi="Arial" w:cs="Arial"/>
              </w:rPr>
              <w:t>01.490</w:t>
            </w:r>
          </w:p>
        </w:tc>
        <w:tc>
          <w:tcPr>
            <w:tcW w:w="8253" w:type="dxa"/>
          </w:tcPr>
          <w:p w14:paraId="439ADCCC" w14:textId="77777777" w:rsidR="007216A2" w:rsidRPr="00EC2769" w:rsidRDefault="007216A2" w:rsidP="00597F93">
            <w:pPr>
              <w:pStyle w:val="Brezrazmikov"/>
              <w:jc w:val="both"/>
              <w:rPr>
                <w:rFonts w:ascii="Arial" w:hAnsi="Arial" w:cs="Arial"/>
              </w:rPr>
            </w:pPr>
            <w:r w:rsidRPr="00EC2769">
              <w:rPr>
                <w:rFonts w:ascii="Arial" w:hAnsi="Arial" w:cs="Arial"/>
              </w:rPr>
              <w:t>Reja drugih živali</w:t>
            </w:r>
          </w:p>
        </w:tc>
      </w:tr>
      <w:tr w:rsidR="007216A2" w:rsidRPr="00EC2769" w14:paraId="429984E0" w14:textId="77777777" w:rsidTr="00597F93">
        <w:tc>
          <w:tcPr>
            <w:tcW w:w="959" w:type="dxa"/>
          </w:tcPr>
          <w:p w14:paraId="7962F0DE" w14:textId="77777777" w:rsidR="007216A2" w:rsidRPr="00EC2769" w:rsidRDefault="007216A2" w:rsidP="00597F93">
            <w:pPr>
              <w:pStyle w:val="Brezrazmikov"/>
              <w:jc w:val="right"/>
              <w:rPr>
                <w:rFonts w:ascii="Arial" w:hAnsi="Arial" w:cs="Arial"/>
              </w:rPr>
            </w:pPr>
            <w:r w:rsidRPr="00EC2769">
              <w:rPr>
                <w:rFonts w:ascii="Arial" w:hAnsi="Arial" w:cs="Arial"/>
              </w:rPr>
              <w:t>28.290</w:t>
            </w:r>
          </w:p>
        </w:tc>
        <w:tc>
          <w:tcPr>
            <w:tcW w:w="8253" w:type="dxa"/>
          </w:tcPr>
          <w:p w14:paraId="63BF7287" w14:textId="77777777" w:rsidR="007216A2" w:rsidRPr="00EC2769" w:rsidRDefault="007216A2" w:rsidP="00597F93">
            <w:pPr>
              <w:pStyle w:val="Brezrazmikov"/>
              <w:jc w:val="both"/>
              <w:rPr>
                <w:rFonts w:ascii="Arial" w:hAnsi="Arial" w:cs="Arial"/>
              </w:rPr>
            </w:pPr>
            <w:r w:rsidRPr="00EC2769">
              <w:rPr>
                <w:rFonts w:ascii="Arial" w:hAnsi="Arial" w:cs="Arial"/>
              </w:rPr>
              <w:t>Proizvodnja drugih strojev in naprav za splošne namene</w:t>
            </w:r>
          </w:p>
        </w:tc>
      </w:tr>
      <w:tr w:rsidR="007216A2" w:rsidRPr="00EC2769" w14:paraId="426C563C" w14:textId="77777777" w:rsidTr="00597F93">
        <w:tc>
          <w:tcPr>
            <w:tcW w:w="959" w:type="dxa"/>
          </w:tcPr>
          <w:p w14:paraId="168B6B6E" w14:textId="77777777" w:rsidR="007216A2" w:rsidRPr="00EC2769" w:rsidRDefault="007216A2" w:rsidP="00597F93">
            <w:pPr>
              <w:pStyle w:val="Brezrazmikov"/>
              <w:jc w:val="right"/>
              <w:rPr>
                <w:rFonts w:ascii="Arial" w:hAnsi="Arial" w:cs="Arial"/>
              </w:rPr>
            </w:pPr>
            <w:r w:rsidRPr="00EC2769">
              <w:rPr>
                <w:rFonts w:ascii="Arial" w:hAnsi="Arial" w:cs="Arial"/>
              </w:rPr>
              <w:t>33.120</w:t>
            </w:r>
          </w:p>
        </w:tc>
        <w:tc>
          <w:tcPr>
            <w:tcW w:w="8253" w:type="dxa"/>
          </w:tcPr>
          <w:p w14:paraId="7DA51D92" w14:textId="77777777" w:rsidR="007216A2" w:rsidRPr="00EC2769" w:rsidRDefault="007216A2" w:rsidP="00597F93">
            <w:pPr>
              <w:pStyle w:val="Brezrazmikov"/>
              <w:jc w:val="both"/>
              <w:rPr>
                <w:rFonts w:ascii="Arial" w:hAnsi="Arial" w:cs="Arial"/>
              </w:rPr>
            </w:pPr>
            <w:r w:rsidRPr="00EC2769">
              <w:rPr>
                <w:rFonts w:ascii="Arial" w:hAnsi="Arial" w:cs="Arial"/>
              </w:rPr>
              <w:t>Popravila strojev in naprav</w:t>
            </w:r>
          </w:p>
        </w:tc>
      </w:tr>
      <w:tr w:rsidR="007216A2" w:rsidRPr="00EC2769" w14:paraId="5DCE18AC" w14:textId="77777777" w:rsidTr="00597F93">
        <w:tc>
          <w:tcPr>
            <w:tcW w:w="959" w:type="dxa"/>
          </w:tcPr>
          <w:p w14:paraId="513520B9" w14:textId="77777777" w:rsidR="007216A2" w:rsidRPr="00EC2769" w:rsidRDefault="007216A2" w:rsidP="00597F93">
            <w:pPr>
              <w:pStyle w:val="Brezrazmikov"/>
              <w:jc w:val="right"/>
              <w:rPr>
                <w:rFonts w:ascii="Arial" w:hAnsi="Arial" w:cs="Arial"/>
              </w:rPr>
            </w:pPr>
            <w:r w:rsidRPr="00EC2769">
              <w:rPr>
                <w:rFonts w:ascii="Arial" w:hAnsi="Arial" w:cs="Arial"/>
              </w:rPr>
              <w:t>33.190</w:t>
            </w:r>
          </w:p>
        </w:tc>
        <w:tc>
          <w:tcPr>
            <w:tcW w:w="8253" w:type="dxa"/>
          </w:tcPr>
          <w:p w14:paraId="7E354CBE" w14:textId="77777777" w:rsidR="007216A2" w:rsidRPr="00EC2769" w:rsidRDefault="007216A2" w:rsidP="00597F93">
            <w:pPr>
              <w:pStyle w:val="Brezrazmikov"/>
              <w:jc w:val="both"/>
              <w:rPr>
                <w:rFonts w:ascii="Arial" w:hAnsi="Arial" w:cs="Arial"/>
              </w:rPr>
            </w:pPr>
            <w:r w:rsidRPr="00EC2769">
              <w:rPr>
                <w:rFonts w:ascii="Arial" w:hAnsi="Arial" w:cs="Arial"/>
              </w:rPr>
              <w:t>Popravila drugih naprav</w:t>
            </w:r>
          </w:p>
        </w:tc>
      </w:tr>
      <w:tr w:rsidR="007216A2" w:rsidRPr="00EC2769" w14:paraId="6893C8F3" w14:textId="77777777" w:rsidTr="00597F93">
        <w:tc>
          <w:tcPr>
            <w:tcW w:w="959" w:type="dxa"/>
          </w:tcPr>
          <w:p w14:paraId="46955DDE" w14:textId="77777777" w:rsidR="007216A2" w:rsidRPr="00EC2769" w:rsidRDefault="007216A2" w:rsidP="00597F93">
            <w:pPr>
              <w:pStyle w:val="Brezrazmikov"/>
              <w:jc w:val="right"/>
              <w:rPr>
                <w:rFonts w:ascii="Arial" w:hAnsi="Arial" w:cs="Arial"/>
              </w:rPr>
            </w:pPr>
            <w:r w:rsidRPr="00EC2769">
              <w:rPr>
                <w:rFonts w:ascii="Arial" w:hAnsi="Arial" w:cs="Arial"/>
              </w:rPr>
              <w:t>35.119</w:t>
            </w:r>
          </w:p>
        </w:tc>
        <w:tc>
          <w:tcPr>
            <w:tcW w:w="8253" w:type="dxa"/>
          </w:tcPr>
          <w:p w14:paraId="6B3EF040" w14:textId="77777777" w:rsidR="007216A2" w:rsidRPr="00EC2769" w:rsidRDefault="007216A2" w:rsidP="00597F93">
            <w:pPr>
              <w:pStyle w:val="Brezrazmikov"/>
              <w:jc w:val="both"/>
              <w:rPr>
                <w:rFonts w:ascii="Arial" w:hAnsi="Arial" w:cs="Arial"/>
              </w:rPr>
            </w:pPr>
            <w:r w:rsidRPr="00EC2769">
              <w:rPr>
                <w:rFonts w:ascii="Arial" w:hAnsi="Arial" w:cs="Arial"/>
              </w:rPr>
              <w:t>Druga proizvodnja električne energije</w:t>
            </w:r>
          </w:p>
        </w:tc>
      </w:tr>
      <w:tr w:rsidR="007216A2" w:rsidRPr="00EC2769" w14:paraId="59BB6ECF" w14:textId="77777777" w:rsidTr="00597F93">
        <w:tc>
          <w:tcPr>
            <w:tcW w:w="959" w:type="dxa"/>
          </w:tcPr>
          <w:p w14:paraId="0890FC4E" w14:textId="77777777" w:rsidR="007216A2" w:rsidRPr="00EC2769" w:rsidRDefault="007216A2" w:rsidP="00597F93">
            <w:pPr>
              <w:pStyle w:val="Brezrazmikov"/>
              <w:jc w:val="right"/>
              <w:rPr>
                <w:rFonts w:ascii="Arial" w:hAnsi="Arial" w:cs="Arial"/>
              </w:rPr>
            </w:pPr>
            <w:r w:rsidRPr="00EC2769">
              <w:rPr>
                <w:rFonts w:ascii="Arial" w:hAnsi="Arial" w:cs="Arial"/>
              </w:rPr>
              <w:t>35.120</w:t>
            </w:r>
          </w:p>
        </w:tc>
        <w:tc>
          <w:tcPr>
            <w:tcW w:w="8253" w:type="dxa"/>
          </w:tcPr>
          <w:p w14:paraId="3D2BF0A3" w14:textId="77777777" w:rsidR="007216A2" w:rsidRPr="00EC2769" w:rsidRDefault="007216A2" w:rsidP="00597F93">
            <w:pPr>
              <w:pStyle w:val="Brezrazmikov"/>
              <w:jc w:val="both"/>
              <w:rPr>
                <w:rFonts w:ascii="Arial" w:hAnsi="Arial" w:cs="Arial"/>
              </w:rPr>
            </w:pPr>
            <w:r w:rsidRPr="00EC2769">
              <w:rPr>
                <w:rFonts w:ascii="Arial" w:hAnsi="Arial" w:cs="Arial"/>
              </w:rPr>
              <w:t>Prenos električne energije</w:t>
            </w:r>
          </w:p>
        </w:tc>
      </w:tr>
      <w:tr w:rsidR="007216A2" w:rsidRPr="00EC2769" w14:paraId="69990891" w14:textId="77777777" w:rsidTr="00597F93">
        <w:tc>
          <w:tcPr>
            <w:tcW w:w="959" w:type="dxa"/>
          </w:tcPr>
          <w:p w14:paraId="0696F3FD" w14:textId="77777777" w:rsidR="007216A2" w:rsidRPr="00EC2769" w:rsidRDefault="007216A2" w:rsidP="00597F93">
            <w:pPr>
              <w:pStyle w:val="Brezrazmikov"/>
              <w:jc w:val="right"/>
              <w:rPr>
                <w:rFonts w:ascii="Arial" w:hAnsi="Arial" w:cs="Arial"/>
              </w:rPr>
            </w:pPr>
            <w:r w:rsidRPr="00EC2769">
              <w:rPr>
                <w:rFonts w:ascii="Arial" w:hAnsi="Arial" w:cs="Arial"/>
              </w:rPr>
              <w:t>35.140</w:t>
            </w:r>
          </w:p>
        </w:tc>
        <w:tc>
          <w:tcPr>
            <w:tcW w:w="8253" w:type="dxa"/>
          </w:tcPr>
          <w:p w14:paraId="681ADCE4" w14:textId="77777777" w:rsidR="007216A2" w:rsidRPr="00EC2769" w:rsidRDefault="007216A2" w:rsidP="00597F93">
            <w:pPr>
              <w:pStyle w:val="Brezrazmikov"/>
              <w:jc w:val="both"/>
              <w:rPr>
                <w:rFonts w:ascii="Arial" w:hAnsi="Arial" w:cs="Arial"/>
              </w:rPr>
            </w:pPr>
            <w:r w:rsidRPr="00EC2769">
              <w:rPr>
                <w:rFonts w:ascii="Arial" w:hAnsi="Arial" w:cs="Arial"/>
              </w:rPr>
              <w:t>Trgovanje z električno energijo</w:t>
            </w:r>
          </w:p>
        </w:tc>
      </w:tr>
      <w:tr w:rsidR="007216A2" w:rsidRPr="00EC2769" w14:paraId="5F38779F" w14:textId="77777777" w:rsidTr="00597F93">
        <w:tc>
          <w:tcPr>
            <w:tcW w:w="959" w:type="dxa"/>
          </w:tcPr>
          <w:p w14:paraId="2EEA988A" w14:textId="77777777" w:rsidR="007216A2" w:rsidRPr="00EC2769" w:rsidRDefault="007216A2" w:rsidP="00597F93">
            <w:pPr>
              <w:pStyle w:val="Brezrazmikov"/>
              <w:jc w:val="right"/>
              <w:rPr>
                <w:rFonts w:ascii="Arial" w:hAnsi="Arial" w:cs="Arial"/>
              </w:rPr>
            </w:pPr>
            <w:r w:rsidRPr="00EC2769">
              <w:rPr>
                <w:rFonts w:ascii="Arial" w:hAnsi="Arial" w:cs="Arial"/>
              </w:rPr>
              <w:t>38.220</w:t>
            </w:r>
          </w:p>
        </w:tc>
        <w:tc>
          <w:tcPr>
            <w:tcW w:w="8253" w:type="dxa"/>
          </w:tcPr>
          <w:p w14:paraId="78EAB541" w14:textId="77777777" w:rsidR="007216A2" w:rsidRPr="00EC2769" w:rsidRDefault="007216A2" w:rsidP="00597F93">
            <w:pPr>
              <w:pStyle w:val="Brezrazmikov"/>
              <w:jc w:val="both"/>
              <w:rPr>
                <w:rFonts w:ascii="Arial" w:hAnsi="Arial" w:cs="Arial"/>
              </w:rPr>
            </w:pPr>
            <w:r w:rsidRPr="00EC2769">
              <w:rPr>
                <w:rFonts w:ascii="Arial" w:hAnsi="Arial" w:cs="Arial"/>
              </w:rPr>
              <w:t>Ravnanje z nevarnimi odpadki</w:t>
            </w:r>
          </w:p>
        </w:tc>
      </w:tr>
      <w:tr w:rsidR="007216A2" w:rsidRPr="00EC2769" w14:paraId="5946541B" w14:textId="77777777" w:rsidTr="00597F93">
        <w:tc>
          <w:tcPr>
            <w:tcW w:w="959" w:type="dxa"/>
          </w:tcPr>
          <w:p w14:paraId="1451F617" w14:textId="77777777" w:rsidR="007216A2" w:rsidRPr="00EC2769" w:rsidRDefault="007216A2" w:rsidP="00597F93">
            <w:pPr>
              <w:pStyle w:val="Brezrazmikov"/>
              <w:jc w:val="right"/>
              <w:rPr>
                <w:rFonts w:ascii="Arial" w:hAnsi="Arial" w:cs="Arial"/>
              </w:rPr>
            </w:pPr>
            <w:r w:rsidRPr="00EC2769">
              <w:rPr>
                <w:rFonts w:ascii="Arial" w:hAnsi="Arial" w:cs="Arial"/>
              </w:rPr>
              <w:t>47.789</w:t>
            </w:r>
          </w:p>
        </w:tc>
        <w:tc>
          <w:tcPr>
            <w:tcW w:w="8253" w:type="dxa"/>
          </w:tcPr>
          <w:p w14:paraId="275A9657" w14:textId="77777777" w:rsidR="007216A2" w:rsidRPr="00EC2769" w:rsidRDefault="007216A2" w:rsidP="00597F93">
            <w:pPr>
              <w:pStyle w:val="Brezrazmikov"/>
              <w:jc w:val="both"/>
              <w:rPr>
                <w:rFonts w:ascii="Arial" w:hAnsi="Arial" w:cs="Arial"/>
              </w:rPr>
            </w:pPr>
            <w:r w:rsidRPr="00EC2769">
              <w:rPr>
                <w:rFonts w:ascii="Arial" w:hAnsi="Arial" w:cs="Arial"/>
              </w:rPr>
              <w:t>Druga trgovina na drobno v drugih specializiranih prodajalnah</w:t>
            </w:r>
          </w:p>
        </w:tc>
      </w:tr>
      <w:tr w:rsidR="007216A2" w:rsidRPr="00EC2769" w14:paraId="6E946ECF" w14:textId="77777777" w:rsidTr="00597F93">
        <w:tc>
          <w:tcPr>
            <w:tcW w:w="959" w:type="dxa"/>
          </w:tcPr>
          <w:p w14:paraId="7A157B1A" w14:textId="77777777" w:rsidR="007216A2" w:rsidRPr="00EC2769" w:rsidRDefault="007216A2" w:rsidP="00597F93">
            <w:pPr>
              <w:pStyle w:val="Brezrazmikov"/>
              <w:jc w:val="right"/>
              <w:rPr>
                <w:rFonts w:ascii="Arial" w:hAnsi="Arial" w:cs="Arial"/>
              </w:rPr>
            </w:pPr>
            <w:r w:rsidRPr="00EC2769">
              <w:rPr>
                <w:rFonts w:ascii="Arial" w:hAnsi="Arial" w:cs="Arial"/>
              </w:rPr>
              <w:t>68.200</w:t>
            </w:r>
          </w:p>
        </w:tc>
        <w:tc>
          <w:tcPr>
            <w:tcW w:w="8253" w:type="dxa"/>
          </w:tcPr>
          <w:p w14:paraId="252098D8" w14:textId="77777777" w:rsidR="007216A2" w:rsidRPr="00EC2769" w:rsidRDefault="007216A2" w:rsidP="00597F93">
            <w:pPr>
              <w:pStyle w:val="Brezrazmikov"/>
              <w:jc w:val="both"/>
              <w:rPr>
                <w:rFonts w:ascii="Arial" w:hAnsi="Arial" w:cs="Arial"/>
              </w:rPr>
            </w:pPr>
            <w:r w:rsidRPr="00EC2769">
              <w:rPr>
                <w:rFonts w:ascii="Arial" w:hAnsi="Arial" w:cs="Arial"/>
              </w:rPr>
              <w:t>Oddajanje in obratovanje lastnih in najetih nepremičnin</w:t>
            </w:r>
          </w:p>
        </w:tc>
      </w:tr>
      <w:tr w:rsidR="007216A2" w:rsidRPr="00EC2769" w14:paraId="79FDA0D3" w14:textId="77777777" w:rsidTr="00597F93">
        <w:tc>
          <w:tcPr>
            <w:tcW w:w="959" w:type="dxa"/>
          </w:tcPr>
          <w:p w14:paraId="4F6BDAF5" w14:textId="77777777" w:rsidR="007216A2" w:rsidRPr="00EC2769" w:rsidRDefault="007216A2" w:rsidP="00597F93">
            <w:pPr>
              <w:pStyle w:val="Brezrazmikov"/>
              <w:jc w:val="right"/>
              <w:rPr>
                <w:rFonts w:ascii="Arial" w:hAnsi="Arial" w:cs="Arial"/>
              </w:rPr>
            </w:pPr>
            <w:r w:rsidRPr="00EC2769">
              <w:rPr>
                <w:rFonts w:ascii="Arial" w:hAnsi="Arial" w:cs="Arial"/>
              </w:rPr>
              <w:t>71.129</w:t>
            </w:r>
          </w:p>
        </w:tc>
        <w:tc>
          <w:tcPr>
            <w:tcW w:w="8253" w:type="dxa"/>
          </w:tcPr>
          <w:p w14:paraId="77BBC83C" w14:textId="77777777" w:rsidR="007216A2" w:rsidRPr="00EC2769" w:rsidRDefault="007216A2" w:rsidP="00597F93">
            <w:pPr>
              <w:pStyle w:val="Brezrazmikov"/>
              <w:jc w:val="both"/>
              <w:rPr>
                <w:rFonts w:ascii="Arial" w:hAnsi="Arial" w:cs="Arial"/>
              </w:rPr>
            </w:pPr>
            <w:r w:rsidRPr="00EC2769">
              <w:rPr>
                <w:rFonts w:ascii="Arial" w:hAnsi="Arial" w:cs="Arial"/>
              </w:rPr>
              <w:t>Druge inženirske dejavnosti in tehnično svetovanje</w:t>
            </w:r>
          </w:p>
        </w:tc>
      </w:tr>
      <w:tr w:rsidR="007216A2" w:rsidRPr="00EC2769" w14:paraId="2CCF8F43" w14:textId="77777777" w:rsidTr="00597F93">
        <w:tc>
          <w:tcPr>
            <w:tcW w:w="959" w:type="dxa"/>
          </w:tcPr>
          <w:p w14:paraId="120FC8C0" w14:textId="77777777" w:rsidR="007216A2" w:rsidRPr="00EC2769" w:rsidRDefault="007216A2" w:rsidP="00597F93">
            <w:pPr>
              <w:pStyle w:val="Brezrazmikov"/>
              <w:jc w:val="right"/>
              <w:rPr>
                <w:rFonts w:ascii="Arial" w:hAnsi="Arial" w:cs="Arial"/>
              </w:rPr>
            </w:pPr>
            <w:r w:rsidRPr="00EC2769">
              <w:rPr>
                <w:rFonts w:ascii="Arial" w:hAnsi="Arial" w:cs="Arial"/>
              </w:rPr>
              <w:t>81.220</w:t>
            </w:r>
          </w:p>
        </w:tc>
        <w:tc>
          <w:tcPr>
            <w:tcW w:w="8253" w:type="dxa"/>
          </w:tcPr>
          <w:p w14:paraId="0295183D" w14:textId="77777777" w:rsidR="007216A2" w:rsidRPr="00EC2769" w:rsidRDefault="007216A2" w:rsidP="00597F93">
            <w:pPr>
              <w:pStyle w:val="Brezrazmikov"/>
              <w:jc w:val="both"/>
              <w:rPr>
                <w:rFonts w:ascii="Arial" w:hAnsi="Arial" w:cs="Arial"/>
              </w:rPr>
            </w:pPr>
            <w:r w:rsidRPr="00EC2769">
              <w:rPr>
                <w:rFonts w:ascii="Arial" w:hAnsi="Arial" w:cs="Arial"/>
              </w:rPr>
              <w:t>Drugo čiščenje stavb, industrijskih naprav in opreme</w:t>
            </w:r>
          </w:p>
        </w:tc>
      </w:tr>
      <w:tr w:rsidR="007216A2" w:rsidRPr="00EC2769" w14:paraId="58C04911" w14:textId="77777777" w:rsidTr="00597F93">
        <w:tc>
          <w:tcPr>
            <w:tcW w:w="959" w:type="dxa"/>
          </w:tcPr>
          <w:p w14:paraId="31B7D289" w14:textId="77777777" w:rsidR="007216A2" w:rsidRPr="00EC2769" w:rsidRDefault="007216A2" w:rsidP="00597F93">
            <w:pPr>
              <w:pStyle w:val="Brezrazmikov"/>
              <w:jc w:val="right"/>
              <w:rPr>
                <w:rFonts w:ascii="Arial" w:hAnsi="Arial" w:cs="Arial"/>
              </w:rPr>
            </w:pPr>
            <w:r w:rsidRPr="00EC2769">
              <w:rPr>
                <w:rFonts w:ascii="Arial" w:hAnsi="Arial" w:cs="Arial"/>
              </w:rPr>
              <w:t>81.300</w:t>
            </w:r>
          </w:p>
        </w:tc>
        <w:tc>
          <w:tcPr>
            <w:tcW w:w="8253" w:type="dxa"/>
          </w:tcPr>
          <w:p w14:paraId="7414B067" w14:textId="77777777" w:rsidR="007216A2" w:rsidRPr="00EC2769" w:rsidRDefault="007216A2" w:rsidP="00597F93">
            <w:pPr>
              <w:pStyle w:val="Brezrazmikov"/>
              <w:jc w:val="both"/>
              <w:rPr>
                <w:rFonts w:ascii="Arial" w:hAnsi="Arial" w:cs="Arial"/>
              </w:rPr>
            </w:pPr>
            <w:r w:rsidRPr="00EC2769">
              <w:rPr>
                <w:rFonts w:ascii="Arial" w:hAnsi="Arial" w:cs="Arial"/>
              </w:rPr>
              <w:t>Urejanje in vzdrževanje zelenih površin in okolice</w:t>
            </w:r>
          </w:p>
        </w:tc>
      </w:tr>
      <w:tr w:rsidR="007216A2" w:rsidRPr="00EC2769" w14:paraId="1C82D875" w14:textId="77777777" w:rsidTr="00597F93">
        <w:tc>
          <w:tcPr>
            <w:tcW w:w="959" w:type="dxa"/>
          </w:tcPr>
          <w:p w14:paraId="63BFEF82" w14:textId="77777777" w:rsidR="007216A2" w:rsidRPr="00EC2769" w:rsidRDefault="007216A2" w:rsidP="00597F93">
            <w:pPr>
              <w:pStyle w:val="Brezrazmikov"/>
              <w:jc w:val="right"/>
              <w:rPr>
                <w:rFonts w:ascii="Arial" w:hAnsi="Arial" w:cs="Arial"/>
              </w:rPr>
            </w:pPr>
            <w:r w:rsidRPr="00EC2769">
              <w:rPr>
                <w:rFonts w:ascii="Arial" w:hAnsi="Arial" w:cs="Arial"/>
              </w:rPr>
              <w:t>84.240</w:t>
            </w:r>
          </w:p>
        </w:tc>
        <w:tc>
          <w:tcPr>
            <w:tcW w:w="8253" w:type="dxa"/>
          </w:tcPr>
          <w:p w14:paraId="5554425D" w14:textId="77777777" w:rsidR="007216A2" w:rsidRPr="00EC2769" w:rsidRDefault="007216A2" w:rsidP="00597F93">
            <w:pPr>
              <w:pStyle w:val="Brezrazmikov"/>
              <w:jc w:val="both"/>
              <w:rPr>
                <w:rFonts w:ascii="Arial" w:hAnsi="Arial" w:cs="Arial"/>
              </w:rPr>
            </w:pPr>
            <w:r w:rsidRPr="00EC2769">
              <w:rPr>
                <w:rFonts w:ascii="Arial" w:hAnsi="Arial" w:cs="Arial"/>
              </w:rPr>
              <w:t>Dejavnosti za javni red in varnost</w:t>
            </w:r>
          </w:p>
        </w:tc>
      </w:tr>
    </w:tbl>
    <w:p w14:paraId="4BA406EB" w14:textId="77777777" w:rsidR="007216A2" w:rsidRDefault="007216A2" w:rsidP="005E7565">
      <w:pPr>
        <w:pStyle w:val="Brezrazmikov"/>
        <w:jc w:val="both"/>
        <w:rPr>
          <w:rFonts w:ascii="Arial" w:hAnsi="Arial" w:cs="Arial"/>
        </w:rPr>
      </w:pPr>
    </w:p>
    <w:p w14:paraId="07463D2D" w14:textId="77777777" w:rsidR="00703EF6" w:rsidRPr="00811CFA" w:rsidRDefault="00703EF6" w:rsidP="00703EF6">
      <w:pPr>
        <w:pStyle w:val="Brezrazmikov"/>
        <w:jc w:val="both"/>
        <w:rPr>
          <w:rFonts w:ascii="Arial" w:hAnsi="Arial" w:cs="Arial"/>
        </w:rPr>
      </w:pPr>
      <w:r>
        <w:rPr>
          <w:rFonts w:ascii="Arial" w:hAnsi="Arial" w:cs="Arial"/>
        </w:rPr>
        <w:t>N</w:t>
      </w:r>
      <w:r w:rsidRPr="00811CFA">
        <w:rPr>
          <w:rFonts w:ascii="Arial" w:hAnsi="Arial" w:cs="Arial"/>
        </w:rPr>
        <w:t xml:space="preserve">ekatere poklicne gasilske enote </w:t>
      </w:r>
      <w:r>
        <w:rPr>
          <w:rFonts w:ascii="Arial" w:hAnsi="Arial" w:cs="Arial"/>
        </w:rPr>
        <w:t xml:space="preserve">(npr. GB Ljubljana, PGE Celje) že </w:t>
      </w:r>
      <w:r w:rsidRPr="00811CFA">
        <w:rPr>
          <w:rFonts w:ascii="Arial" w:hAnsi="Arial" w:cs="Arial"/>
        </w:rPr>
        <w:t>ima</w:t>
      </w:r>
      <w:r>
        <w:rPr>
          <w:rFonts w:ascii="Arial" w:hAnsi="Arial" w:cs="Arial"/>
        </w:rPr>
        <w:t>j</w:t>
      </w:r>
      <w:r w:rsidRPr="00811CFA">
        <w:rPr>
          <w:rFonts w:ascii="Arial" w:hAnsi="Arial" w:cs="Arial"/>
        </w:rPr>
        <w:t>o registrirano dejavnost</w:t>
      </w:r>
      <w:r>
        <w:rPr>
          <w:rFonts w:ascii="Arial" w:hAnsi="Arial" w:cs="Arial"/>
        </w:rPr>
        <w:t xml:space="preserve"> reje drugih živali</w:t>
      </w:r>
      <w:r w:rsidRPr="00811CFA">
        <w:rPr>
          <w:rFonts w:ascii="Arial" w:hAnsi="Arial" w:cs="Arial"/>
        </w:rPr>
        <w:t xml:space="preserve">, </w:t>
      </w:r>
      <w:r>
        <w:rPr>
          <w:rFonts w:ascii="Arial" w:hAnsi="Arial" w:cs="Arial"/>
        </w:rPr>
        <w:t>saj</w:t>
      </w:r>
      <w:r w:rsidRPr="00811CFA">
        <w:rPr>
          <w:rFonts w:ascii="Arial" w:hAnsi="Arial" w:cs="Arial"/>
        </w:rPr>
        <w:t xml:space="preserve"> v enotah skrbijo za panje čebel</w:t>
      </w:r>
      <w:r>
        <w:rPr>
          <w:rFonts w:ascii="Arial" w:hAnsi="Arial" w:cs="Arial"/>
        </w:rPr>
        <w:t xml:space="preserve">. Te uporabljajo za urbano čebelarjenje, pridelavo medu ter </w:t>
      </w:r>
      <w:proofErr w:type="spellStart"/>
      <w:r>
        <w:rPr>
          <w:rFonts w:ascii="Arial" w:hAnsi="Arial" w:cs="Arial"/>
        </w:rPr>
        <w:t>a</w:t>
      </w:r>
      <w:r w:rsidRPr="00811CFA">
        <w:rPr>
          <w:rFonts w:ascii="Arial" w:hAnsi="Arial" w:cs="Arial"/>
        </w:rPr>
        <w:t>piterapij</w:t>
      </w:r>
      <w:r>
        <w:rPr>
          <w:rFonts w:ascii="Arial" w:hAnsi="Arial" w:cs="Arial"/>
        </w:rPr>
        <w:t>o</w:t>
      </w:r>
      <w:proofErr w:type="spellEnd"/>
      <w:r>
        <w:rPr>
          <w:rFonts w:ascii="Arial" w:hAnsi="Arial" w:cs="Arial"/>
        </w:rPr>
        <w:t xml:space="preserve">. Zaradi morebitnega opravljanja opisane dejavnosti v prihodnje se seznam dopolni z dejavnostjo </w:t>
      </w:r>
      <w:r w:rsidRPr="00811CFA">
        <w:rPr>
          <w:rFonts w:ascii="Arial" w:hAnsi="Arial" w:cs="Arial"/>
        </w:rPr>
        <w:t xml:space="preserve">01.490 </w:t>
      </w:r>
      <w:r>
        <w:rPr>
          <w:rFonts w:ascii="Arial" w:hAnsi="Arial" w:cs="Arial"/>
        </w:rPr>
        <w:t>»</w:t>
      </w:r>
      <w:r w:rsidRPr="00811CFA">
        <w:rPr>
          <w:rFonts w:ascii="Arial" w:hAnsi="Arial" w:cs="Arial"/>
        </w:rPr>
        <w:t>Reja drugih živali</w:t>
      </w:r>
      <w:r>
        <w:rPr>
          <w:rFonts w:ascii="Arial" w:hAnsi="Arial" w:cs="Arial"/>
        </w:rPr>
        <w:t>«.</w:t>
      </w:r>
      <w:r w:rsidRPr="00811CFA">
        <w:rPr>
          <w:rFonts w:ascii="Arial" w:hAnsi="Arial" w:cs="Arial"/>
        </w:rPr>
        <w:t xml:space="preserve"> </w:t>
      </w:r>
    </w:p>
    <w:p w14:paraId="2CA591AF" w14:textId="77777777" w:rsidR="00703EF6" w:rsidRDefault="00703EF6" w:rsidP="00703EF6">
      <w:pPr>
        <w:pStyle w:val="Brezrazmikov"/>
        <w:jc w:val="both"/>
        <w:rPr>
          <w:rFonts w:ascii="Arial" w:hAnsi="Arial" w:cs="Arial"/>
        </w:rPr>
      </w:pPr>
    </w:p>
    <w:p w14:paraId="66D2B21A" w14:textId="77777777" w:rsidR="00703EF6" w:rsidRPr="00811CFA" w:rsidRDefault="00703EF6" w:rsidP="00703EF6">
      <w:pPr>
        <w:pStyle w:val="Brezrazmikov"/>
        <w:jc w:val="both"/>
        <w:rPr>
          <w:rFonts w:ascii="Arial" w:hAnsi="Arial" w:cs="Arial"/>
        </w:rPr>
      </w:pPr>
      <w:r>
        <w:rPr>
          <w:rFonts w:ascii="Arial" w:hAnsi="Arial" w:cs="Arial"/>
        </w:rPr>
        <w:t xml:space="preserve">Dejavnosti </w:t>
      </w:r>
      <w:r w:rsidRPr="00811CFA">
        <w:rPr>
          <w:rFonts w:ascii="Arial" w:hAnsi="Arial" w:cs="Arial"/>
        </w:rPr>
        <w:t>28.290</w:t>
      </w:r>
      <w:r>
        <w:rPr>
          <w:rFonts w:ascii="Arial" w:hAnsi="Arial" w:cs="Arial"/>
        </w:rPr>
        <w:t>,</w:t>
      </w:r>
      <w:r w:rsidRPr="00811CFA">
        <w:rPr>
          <w:rFonts w:ascii="Arial" w:hAnsi="Arial" w:cs="Arial"/>
        </w:rPr>
        <w:t xml:space="preserve"> 33.120, </w:t>
      </w:r>
      <w:r>
        <w:rPr>
          <w:rFonts w:ascii="Arial" w:hAnsi="Arial" w:cs="Arial"/>
        </w:rPr>
        <w:t>3</w:t>
      </w:r>
      <w:r w:rsidRPr="00811CFA">
        <w:rPr>
          <w:rFonts w:ascii="Arial" w:hAnsi="Arial" w:cs="Arial"/>
        </w:rPr>
        <w:t>3.190</w:t>
      </w:r>
      <w:r>
        <w:rPr>
          <w:rFonts w:ascii="Arial" w:hAnsi="Arial" w:cs="Arial"/>
        </w:rPr>
        <w:t xml:space="preserve"> </w:t>
      </w:r>
      <w:r w:rsidRPr="00811CFA">
        <w:rPr>
          <w:rFonts w:ascii="Arial" w:hAnsi="Arial" w:cs="Arial"/>
        </w:rPr>
        <w:t>se nanaša</w:t>
      </w:r>
      <w:r>
        <w:rPr>
          <w:rFonts w:ascii="Arial" w:hAnsi="Arial" w:cs="Arial"/>
        </w:rPr>
        <w:t>jo</w:t>
      </w:r>
      <w:r w:rsidRPr="00811CFA">
        <w:rPr>
          <w:rFonts w:ascii="Arial" w:hAnsi="Arial" w:cs="Arial"/>
        </w:rPr>
        <w:t xml:space="preserve"> na popravila strojev in naprav</w:t>
      </w:r>
      <w:r>
        <w:rPr>
          <w:rFonts w:ascii="Arial" w:hAnsi="Arial" w:cs="Arial"/>
        </w:rPr>
        <w:t xml:space="preserve"> oz. njihovo </w:t>
      </w:r>
      <w:r w:rsidRPr="00811CFA">
        <w:rPr>
          <w:rFonts w:ascii="Arial" w:hAnsi="Arial" w:cs="Arial"/>
        </w:rPr>
        <w:t xml:space="preserve"> proizvodnjo</w:t>
      </w:r>
      <w:r>
        <w:rPr>
          <w:rFonts w:ascii="Arial" w:hAnsi="Arial" w:cs="Arial"/>
        </w:rPr>
        <w:t xml:space="preserve">. Navedeno želi ZGRS Sežana </w:t>
      </w:r>
      <w:r w:rsidRPr="00811CFA">
        <w:rPr>
          <w:rFonts w:ascii="Arial" w:hAnsi="Arial" w:cs="Arial"/>
        </w:rPr>
        <w:t xml:space="preserve">registrirati </w:t>
      </w:r>
      <w:r>
        <w:rPr>
          <w:rFonts w:ascii="Arial" w:hAnsi="Arial" w:cs="Arial"/>
        </w:rPr>
        <w:t xml:space="preserve">v primeru, da bi </w:t>
      </w:r>
      <w:r w:rsidRPr="00811CFA">
        <w:rPr>
          <w:rFonts w:ascii="Arial" w:hAnsi="Arial" w:cs="Arial"/>
        </w:rPr>
        <w:t>v prihodnje servi</w:t>
      </w:r>
      <w:r>
        <w:rPr>
          <w:rFonts w:ascii="Arial" w:hAnsi="Arial" w:cs="Arial"/>
        </w:rPr>
        <w:t>sirali</w:t>
      </w:r>
      <w:r w:rsidRPr="00811CFA">
        <w:rPr>
          <w:rFonts w:ascii="Arial" w:hAnsi="Arial" w:cs="Arial"/>
        </w:rPr>
        <w:t xml:space="preserve"> posebno opremo za gasilsko dejavnost</w:t>
      </w:r>
      <w:r>
        <w:rPr>
          <w:rFonts w:ascii="Arial" w:hAnsi="Arial" w:cs="Arial"/>
        </w:rPr>
        <w:t xml:space="preserve"> (</w:t>
      </w:r>
      <w:r w:rsidRPr="00811CFA">
        <w:rPr>
          <w:rFonts w:ascii="Arial" w:hAnsi="Arial" w:cs="Arial"/>
        </w:rPr>
        <w:t>n</w:t>
      </w:r>
      <w:r>
        <w:rPr>
          <w:rFonts w:ascii="Arial" w:hAnsi="Arial" w:cs="Arial"/>
        </w:rPr>
        <w:t>pr.</w:t>
      </w:r>
      <w:r w:rsidRPr="00811CFA">
        <w:rPr>
          <w:rFonts w:ascii="Arial" w:hAnsi="Arial" w:cs="Arial"/>
        </w:rPr>
        <w:t xml:space="preserve"> dihalni aparat</w:t>
      </w:r>
      <w:r>
        <w:rPr>
          <w:rFonts w:ascii="Arial" w:hAnsi="Arial" w:cs="Arial"/>
        </w:rPr>
        <w:t>i) oz.</w:t>
      </w:r>
      <w:r w:rsidRPr="00811CFA">
        <w:rPr>
          <w:rFonts w:ascii="Arial" w:hAnsi="Arial" w:cs="Arial"/>
        </w:rPr>
        <w:t xml:space="preserve"> izdelova</w:t>
      </w:r>
      <w:r>
        <w:rPr>
          <w:rFonts w:ascii="Arial" w:hAnsi="Arial" w:cs="Arial"/>
        </w:rPr>
        <w:t>li</w:t>
      </w:r>
      <w:r w:rsidRPr="00811CFA">
        <w:rPr>
          <w:rFonts w:ascii="Arial" w:hAnsi="Arial" w:cs="Arial"/>
        </w:rPr>
        <w:t xml:space="preserve"> posebn</w:t>
      </w:r>
      <w:r>
        <w:rPr>
          <w:rFonts w:ascii="Arial" w:hAnsi="Arial" w:cs="Arial"/>
        </w:rPr>
        <w:t>e</w:t>
      </w:r>
      <w:r w:rsidRPr="00811CFA">
        <w:rPr>
          <w:rFonts w:ascii="Arial" w:hAnsi="Arial" w:cs="Arial"/>
        </w:rPr>
        <w:t xml:space="preserve"> naprav</w:t>
      </w:r>
      <w:r>
        <w:rPr>
          <w:rFonts w:ascii="Arial" w:hAnsi="Arial" w:cs="Arial"/>
        </w:rPr>
        <w:t>e</w:t>
      </w:r>
      <w:r w:rsidRPr="00811CFA">
        <w:rPr>
          <w:rFonts w:ascii="Arial" w:hAnsi="Arial" w:cs="Arial"/>
        </w:rPr>
        <w:t xml:space="preserve"> za gašenje in podobno.</w:t>
      </w:r>
    </w:p>
    <w:p w14:paraId="3C076CE2" w14:textId="77777777" w:rsidR="00703EF6" w:rsidRDefault="00703EF6" w:rsidP="00703EF6">
      <w:pPr>
        <w:pStyle w:val="Brezrazmikov"/>
        <w:jc w:val="both"/>
        <w:rPr>
          <w:rFonts w:ascii="Arial" w:hAnsi="Arial" w:cs="Arial"/>
        </w:rPr>
      </w:pPr>
    </w:p>
    <w:p w14:paraId="03E8E0FD" w14:textId="77777777" w:rsidR="00703EF6" w:rsidRDefault="00703EF6" w:rsidP="00703EF6">
      <w:pPr>
        <w:pStyle w:val="Brezrazmikov"/>
        <w:jc w:val="both"/>
        <w:rPr>
          <w:rFonts w:ascii="Arial" w:hAnsi="Arial" w:cs="Arial"/>
        </w:rPr>
      </w:pPr>
      <w:r>
        <w:rPr>
          <w:rFonts w:ascii="Arial" w:hAnsi="Arial" w:cs="Arial"/>
        </w:rPr>
        <w:t xml:space="preserve">Razširitev z dejavnostmi </w:t>
      </w:r>
      <w:r w:rsidRPr="00811CFA">
        <w:rPr>
          <w:rFonts w:ascii="Arial" w:hAnsi="Arial" w:cs="Arial"/>
        </w:rPr>
        <w:t xml:space="preserve">35.119, </w:t>
      </w:r>
      <w:r>
        <w:rPr>
          <w:rFonts w:ascii="Arial" w:hAnsi="Arial" w:cs="Arial"/>
        </w:rPr>
        <w:t>35.</w:t>
      </w:r>
      <w:r w:rsidRPr="00811CFA">
        <w:rPr>
          <w:rFonts w:ascii="Arial" w:hAnsi="Arial" w:cs="Arial"/>
        </w:rPr>
        <w:t>120.</w:t>
      </w:r>
      <w:r>
        <w:rPr>
          <w:rFonts w:ascii="Arial" w:hAnsi="Arial" w:cs="Arial"/>
        </w:rPr>
        <w:t xml:space="preserve"> in 35.</w:t>
      </w:r>
      <w:r w:rsidRPr="00811CFA">
        <w:rPr>
          <w:rFonts w:ascii="Arial" w:hAnsi="Arial" w:cs="Arial"/>
        </w:rPr>
        <w:t xml:space="preserve">140 </w:t>
      </w:r>
      <w:r>
        <w:rPr>
          <w:rFonts w:ascii="Arial" w:hAnsi="Arial" w:cs="Arial"/>
        </w:rPr>
        <w:t xml:space="preserve">se nanaša na obratovanje sončne elektrarne na objektu ZGRS Sežana, s čimer je zagotovljena samooskrba z električno energijo ter možnost </w:t>
      </w:r>
      <w:r w:rsidRPr="00811CFA">
        <w:rPr>
          <w:rFonts w:ascii="Arial" w:hAnsi="Arial" w:cs="Arial"/>
        </w:rPr>
        <w:t>prodaje viškov ene</w:t>
      </w:r>
      <w:r>
        <w:rPr>
          <w:rFonts w:ascii="Arial" w:hAnsi="Arial" w:cs="Arial"/>
        </w:rPr>
        <w:t>rgije,</w:t>
      </w:r>
      <w:r w:rsidRPr="00811CFA">
        <w:rPr>
          <w:rFonts w:ascii="Arial" w:hAnsi="Arial" w:cs="Arial"/>
        </w:rPr>
        <w:t xml:space="preserve"> v kolikor bodo le</w:t>
      </w:r>
      <w:r>
        <w:rPr>
          <w:rFonts w:ascii="Arial" w:hAnsi="Arial" w:cs="Arial"/>
        </w:rPr>
        <w:t>-ti</w:t>
      </w:r>
      <w:r w:rsidRPr="00811CFA">
        <w:rPr>
          <w:rFonts w:ascii="Arial" w:hAnsi="Arial" w:cs="Arial"/>
        </w:rPr>
        <w:t xml:space="preserve"> proizvedeni</w:t>
      </w:r>
      <w:r>
        <w:rPr>
          <w:rFonts w:ascii="Arial" w:hAnsi="Arial" w:cs="Arial"/>
        </w:rPr>
        <w:t>.</w:t>
      </w:r>
    </w:p>
    <w:p w14:paraId="180BF6F2" w14:textId="77777777" w:rsidR="00703EF6" w:rsidRDefault="00703EF6" w:rsidP="00703EF6">
      <w:pPr>
        <w:pStyle w:val="Brezrazmikov"/>
        <w:jc w:val="both"/>
        <w:rPr>
          <w:rFonts w:ascii="Arial" w:hAnsi="Arial" w:cs="Arial"/>
        </w:rPr>
      </w:pPr>
    </w:p>
    <w:p w14:paraId="1E0D5BC3" w14:textId="77777777" w:rsidR="00703EF6" w:rsidRDefault="00703EF6" w:rsidP="00703EF6">
      <w:pPr>
        <w:pStyle w:val="Brezrazmikov"/>
        <w:jc w:val="both"/>
        <w:rPr>
          <w:rFonts w:ascii="Arial" w:hAnsi="Arial" w:cs="Arial"/>
        </w:rPr>
      </w:pPr>
      <w:r>
        <w:rPr>
          <w:rFonts w:ascii="Arial" w:hAnsi="Arial" w:cs="Arial"/>
        </w:rPr>
        <w:t xml:space="preserve">Poklicna gasilska enota v </w:t>
      </w:r>
      <w:r w:rsidRPr="00811CFA">
        <w:rPr>
          <w:rFonts w:ascii="Arial" w:hAnsi="Arial" w:cs="Arial"/>
        </w:rPr>
        <w:t>primeru prometnih nesreč</w:t>
      </w:r>
      <w:r>
        <w:rPr>
          <w:rFonts w:ascii="Arial" w:hAnsi="Arial" w:cs="Arial"/>
        </w:rPr>
        <w:t xml:space="preserve"> z nevarnimi snovmi</w:t>
      </w:r>
      <w:r w:rsidRPr="00811CFA">
        <w:rPr>
          <w:rFonts w:ascii="Arial" w:hAnsi="Arial" w:cs="Arial"/>
        </w:rPr>
        <w:t xml:space="preserve"> </w:t>
      </w:r>
      <w:r>
        <w:rPr>
          <w:rFonts w:ascii="Arial" w:hAnsi="Arial" w:cs="Arial"/>
        </w:rPr>
        <w:t xml:space="preserve">že sedaj opravlja dejavnost ravnanja </w:t>
      </w:r>
      <w:r w:rsidRPr="00811CFA">
        <w:rPr>
          <w:rFonts w:ascii="Arial" w:hAnsi="Arial" w:cs="Arial"/>
        </w:rPr>
        <w:t>z nevarnimi odpadki</w:t>
      </w:r>
      <w:r>
        <w:rPr>
          <w:rFonts w:ascii="Arial" w:hAnsi="Arial" w:cs="Arial"/>
        </w:rPr>
        <w:t xml:space="preserve"> (gre sicer za kratkotrajno hranjenje). Dejavnost 38.220 je potrebno dodati v nabor dejavnosti, da bo področje hranjenja nevarnih snovi za krajše časovno obdobje primerno urejeno.</w:t>
      </w:r>
    </w:p>
    <w:p w14:paraId="01860403" w14:textId="77777777" w:rsidR="00703EF6" w:rsidRDefault="00703EF6" w:rsidP="00703EF6">
      <w:pPr>
        <w:pStyle w:val="Brezrazmikov"/>
        <w:jc w:val="both"/>
        <w:rPr>
          <w:rFonts w:ascii="Arial" w:hAnsi="Arial" w:cs="Arial"/>
        </w:rPr>
      </w:pPr>
    </w:p>
    <w:p w14:paraId="0D549519" w14:textId="77777777" w:rsidR="00703EF6" w:rsidRDefault="00703EF6" w:rsidP="00703EF6">
      <w:pPr>
        <w:pStyle w:val="Brezrazmikov"/>
        <w:jc w:val="both"/>
        <w:rPr>
          <w:rFonts w:ascii="Arial" w:hAnsi="Arial" w:cs="Arial"/>
        </w:rPr>
      </w:pPr>
      <w:r>
        <w:rPr>
          <w:rFonts w:ascii="Arial" w:hAnsi="Arial" w:cs="Arial"/>
        </w:rPr>
        <w:t xml:space="preserve">Na novo predlagana dejavnost </w:t>
      </w:r>
      <w:r w:rsidRPr="00811CFA">
        <w:rPr>
          <w:rFonts w:ascii="Arial" w:hAnsi="Arial" w:cs="Arial"/>
        </w:rPr>
        <w:t xml:space="preserve">47.789 </w:t>
      </w:r>
      <w:r>
        <w:rPr>
          <w:rFonts w:ascii="Arial" w:hAnsi="Arial" w:cs="Arial"/>
        </w:rPr>
        <w:t xml:space="preserve">omogoča prodajo na drobno tudi </w:t>
      </w:r>
      <w:r w:rsidRPr="00811CFA">
        <w:rPr>
          <w:rFonts w:ascii="Arial" w:hAnsi="Arial" w:cs="Arial"/>
        </w:rPr>
        <w:t>v specializiranih trgovinah</w:t>
      </w:r>
      <w:r>
        <w:rPr>
          <w:rFonts w:ascii="Arial" w:hAnsi="Arial" w:cs="Arial"/>
        </w:rPr>
        <w:t>,</w:t>
      </w:r>
      <w:r w:rsidRPr="00811CFA">
        <w:rPr>
          <w:rFonts w:ascii="Arial" w:hAnsi="Arial" w:cs="Arial"/>
        </w:rPr>
        <w:t xml:space="preserve"> v kolikor</w:t>
      </w:r>
      <w:r>
        <w:rPr>
          <w:rFonts w:ascii="Arial" w:hAnsi="Arial" w:cs="Arial"/>
        </w:rPr>
        <w:t xml:space="preserve"> bi</w:t>
      </w:r>
      <w:r w:rsidRPr="00811CFA">
        <w:rPr>
          <w:rFonts w:ascii="Arial" w:hAnsi="Arial" w:cs="Arial"/>
        </w:rPr>
        <w:t xml:space="preserve"> se to pokazalo kot konkurenčna in tržna priložnost</w:t>
      </w:r>
      <w:r>
        <w:rPr>
          <w:rFonts w:ascii="Arial" w:hAnsi="Arial" w:cs="Arial"/>
        </w:rPr>
        <w:t xml:space="preserve"> ZGRS Sežana</w:t>
      </w:r>
      <w:r w:rsidRPr="00811CFA">
        <w:rPr>
          <w:rFonts w:ascii="Arial" w:hAnsi="Arial" w:cs="Arial"/>
        </w:rPr>
        <w:t xml:space="preserve">. </w:t>
      </w:r>
    </w:p>
    <w:p w14:paraId="54CFBDCB" w14:textId="77777777" w:rsidR="00703EF6" w:rsidRDefault="00703EF6" w:rsidP="00703EF6">
      <w:pPr>
        <w:pStyle w:val="Brezrazmikov"/>
        <w:jc w:val="both"/>
        <w:rPr>
          <w:rFonts w:ascii="Arial" w:hAnsi="Arial" w:cs="Arial"/>
        </w:rPr>
      </w:pPr>
    </w:p>
    <w:p w14:paraId="2E371C21" w14:textId="11729914" w:rsidR="00703EF6" w:rsidRPr="00703EF6" w:rsidRDefault="00703EF6" w:rsidP="00703EF6">
      <w:pPr>
        <w:pStyle w:val="Brezrazmikov"/>
        <w:jc w:val="both"/>
        <w:rPr>
          <w:rFonts w:ascii="Arial" w:hAnsi="Arial" w:cs="Arial"/>
        </w:rPr>
      </w:pPr>
      <w:r w:rsidRPr="00703EF6">
        <w:rPr>
          <w:rFonts w:ascii="Arial" w:hAnsi="Arial" w:cs="Arial"/>
        </w:rPr>
        <w:t>ZGRS Sežana ima v upravljanju garažne prostore, ki so sicer last Občine Sežana. Prav tako razpolaga z lastnim skladiščnim prostorom, zgrajenim s sredstvi, ki jih prejemajo iz državnega proračuna kot gasilska enota širšega pomena ter s sredstvi presežka tržne dejavnosti. Obe navedeni nepremičnini bi ZGRS Sežana lahko oddal v najem, zato predlagamo, da se v odlok doda tudi dejavnost 68.200 »Oddajanje in obratovanje lastnih in najetih nepremičnin«.</w:t>
      </w:r>
    </w:p>
    <w:p w14:paraId="133EDA75" w14:textId="77777777" w:rsidR="00703EF6" w:rsidRPr="00CA4A18" w:rsidRDefault="00703EF6" w:rsidP="00703EF6">
      <w:pPr>
        <w:pStyle w:val="Brezrazmikov"/>
        <w:jc w:val="both"/>
        <w:rPr>
          <w:rFonts w:ascii="Arial" w:hAnsi="Arial" w:cs="Arial"/>
        </w:rPr>
      </w:pPr>
    </w:p>
    <w:p w14:paraId="6D4F8461" w14:textId="4B94EA4C" w:rsidR="00703EF6" w:rsidRDefault="00703EF6" w:rsidP="00703EF6">
      <w:pPr>
        <w:pStyle w:val="Brezrazmikov"/>
        <w:jc w:val="both"/>
        <w:rPr>
          <w:rFonts w:ascii="Arial" w:hAnsi="Arial" w:cs="Arial"/>
        </w:rPr>
      </w:pPr>
      <w:r w:rsidRPr="00CA4A18">
        <w:rPr>
          <w:rFonts w:ascii="Arial" w:hAnsi="Arial" w:cs="Arial"/>
        </w:rPr>
        <w:lastRenderedPageBreak/>
        <w:t>Glede na to, da so v ZGRS Sežana zaposleni posamezniki z različnimi inženirskimi in tehničnimi znanji, v zavodu že sedaj brezplačno izvajajo razna svetovanja s področja požarne in tehnične varnosti</w:t>
      </w:r>
      <w:r w:rsidR="00CA4A18">
        <w:rPr>
          <w:rFonts w:ascii="Arial" w:hAnsi="Arial" w:cs="Arial"/>
        </w:rPr>
        <w:t>.</w:t>
      </w:r>
      <w:r w:rsidRPr="00CA4A18">
        <w:rPr>
          <w:rFonts w:ascii="Arial" w:hAnsi="Arial" w:cs="Arial"/>
        </w:rPr>
        <w:t xml:space="preserve">  Ob uvrstitvi dejavnosti 71.129 »Druge inženirske dejavnosti in tehnično svetovanje« v odlok, bi ZGRS Sežana navedeno storitev lahko izvajal odplačno in na ta način povečal prihodke iz naslova lastne dejavnosti. V svojih ustanovitvenih aktih ima to dejavnost sicer opredeljeno velika večina slovenskih poklicnih gasilskih enot.</w:t>
      </w:r>
      <w:r>
        <w:rPr>
          <w:rFonts w:ascii="Arial" w:hAnsi="Arial" w:cs="Arial"/>
        </w:rPr>
        <w:t xml:space="preserve"> </w:t>
      </w:r>
    </w:p>
    <w:p w14:paraId="1E968130" w14:textId="77777777" w:rsidR="00703EF6" w:rsidRPr="00811CFA" w:rsidRDefault="00703EF6" w:rsidP="00703EF6">
      <w:pPr>
        <w:pStyle w:val="Brezrazmikov"/>
        <w:jc w:val="both"/>
        <w:rPr>
          <w:rFonts w:ascii="Arial" w:hAnsi="Arial" w:cs="Arial"/>
        </w:rPr>
      </w:pPr>
    </w:p>
    <w:p w14:paraId="0EE6E356" w14:textId="77777777" w:rsidR="00703EF6" w:rsidRDefault="00703EF6" w:rsidP="00703EF6">
      <w:pPr>
        <w:pStyle w:val="Brezrazmikov"/>
        <w:jc w:val="both"/>
        <w:rPr>
          <w:rFonts w:ascii="Arial" w:hAnsi="Arial" w:cs="Arial"/>
        </w:rPr>
      </w:pPr>
      <w:r>
        <w:rPr>
          <w:rFonts w:ascii="Arial" w:hAnsi="Arial" w:cs="Arial"/>
        </w:rPr>
        <w:t xml:space="preserve">ZGRS Sežana je v času razglašene epidemije COVID-19 v več </w:t>
      </w:r>
      <w:r w:rsidRPr="00811CFA">
        <w:rPr>
          <w:rFonts w:ascii="Arial" w:hAnsi="Arial" w:cs="Arial"/>
        </w:rPr>
        <w:t>objektih opravljal čiščenje in razkuževanje prostorov</w:t>
      </w:r>
      <w:r>
        <w:rPr>
          <w:rFonts w:ascii="Arial" w:hAnsi="Arial" w:cs="Arial"/>
        </w:rPr>
        <w:t>. Ob</w:t>
      </w:r>
      <w:r w:rsidRPr="00811CFA">
        <w:rPr>
          <w:rFonts w:ascii="Arial" w:hAnsi="Arial" w:cs="Arial"/>
        </w:rPr>
        <w:t xml:space="preserve"> registraciji dejavnosti</w:t>
      </w:r>
      <w:r>
        <w:rPr>
          <w:rFonts w:ascii="Arial" w:hAnsi="Arial" w:cs="Arial"/>
        </w:rPr>
        <w:t xml:space="preserve"> 81.220 »</w:t>
      </w:r>
      <w:r w:rsidRPr="00D9488F">
        <w:rPr>
          <w:rFonts w:ascii="Arial" w:hAnsi="Arial" w:cs="Arial"/>
        </w:rPr>
        <w:t>Drugo čiščenje stavb, industrijskih naprav in opreme</w:t>
      </w:r>
      <w:r>
        <w:rPr>
          <w:rFonts w:ascii="Arial" w:hAnsi="Arial" w:cs="Arial"/>
        </w:rPr>
        <w:t>«,</w:t>
      </w:r>
      <w:r w:rsidRPr="00811CFA">
        <w:rPr>
          <w:rFonts w:ascii="Arial" w:hAnsi="Arial" w:cs="Arial"/>
        </w:rPr>
        <w:t xml:space="preserve"> bi </w:t>
      </w:r>
      <w:r>
        <w:rPr>
          <w:rFonts w:ascii="Arial" w:hAnsi="Arial" w:cs="Arial"/>
        </w:rPr>
        <w:t>slednjo</w:t>
      </w:r>
      <w:r w:rsidRPr="00811CFA">
        <w:rPr>
          <w:rFonts w:ascii="Arial" w:hAnsi="Arial" w:cs="Arial"/>
        </w:rPr>
        <w:t xml:space="preserve"> lahko opravljali</w:t>
      </w:r>
      <w:r>
        <w:rPr>
          <w:rFonts w:ascii="Arial" w:hAnsi="Arial" w:cs="Arial"/>
        </w:rPr>
        <w:t xml:space="preserve"> tudi</w:t>
      </w:r>
      <w:r w:rsidRPr="00811CFA">
        <w:rPr>
          <w:rFonts w:ascii="Arial" w:hAnsi="Arial" w:cs="Arial"/>
        </w:rPr>
        <w:t xml:space="preserve"> kot tržno dejavnost</w:t>
      </w:r>
      <w:r>
        <w:rPr>
          <w:rFonts w:ascii="Arial" w:hAnsi="Arial" w:cs="Arial"/>
        </w:rPr>
        <w:t>.</w:t>
      </w:r>
    </w:p>
    <w:p w14:paraId="4AAC0600" w14:textId="77777777" w:rsidR="00703EF6" w:rsidRDefault="00703EF6" w:rsidP="00703EF6">
      <w:pPr>
        <w:pStyle w:val="Brezrazmikov"/>
        <w:jc w:val="both"/>
        <w:rPr>
          <w:rFonts w:ascii="Arial" w:hAnsi="Arial" w:cs="Arial"/>
        </w:rPr>
      </w:pPr>
    </w:p>
    <w:p w14:paraId="446F0AD6" w14:textId="77777777" w:rsidR="00703EF6" w:rsidRDefault="00703EF6" w:rsidP="00703EF6">
      <w:pPr>
        <w:pStyle w:val="Brezrazmikov"/>
        <w:jc w:val="both"/>
        <w:rPr>
          <w:rFonts w:ascii="Arial" w:hAnsi="Arial" w:cs="Arial"/>
        </w:rPr>
      </w:pPr>
      <w:r w:rsidRPr="00811CFA">
        <w:rPr>
          <w:rFonts w:ascii="Arial" w:hAnsi="Arial" w:cs="Arial"/>
        </w:rPr>
        <w:t xml:space="preserve">ZGRS Sežana že sedaj skrbi za urejanje </w:t>
      </w:r>
      <w:r>
        <w:rPr>
          <w:rFonts w:ascii="Arial" w:hAnsi="Arial" w:cs="Arial"/>
        </w:rPr>
        <w:t xml:space="preserve">in vzdrževanje </w:t>
      </w:r>
      <w:r w:rsidRPr="00811CFA">
        <w:rPr>
          <w:rFonts w:ascii="Arial" w:hAnsi="Arial" w:cs="Arial"/>
        </w:rPr>
        <w:t>okolice gasilskega doma, ki ni v lasti občin ustanoviteljic</w:t>
      </w:r>
      <w:r>
        <w:rPr>
          <w:rFonts w:ascii="Arial" w:hAnsi="Arial" w:cs="Arial"/>
        </w:rPr>
        <w:t xml:space="preserve">, zato se v nabor predlaganih dejavnosti dodaja tudi </w:t>
      </w:r>
      <w:r w:rsidRPr="00811CFA">
        <w:rPr>
          <w:rFonts w:ascii="Arial" w:hAnsi="Arial" w:cs="Arial"/>
        </w:rPr>
        <w:t xml:space="preserve">81.300 </w:t>
      </w:r>
      <w:r>
        <w:rPr>
          <w:rFonts w:ascii="Arial" w:hAnsi="Arial" w:cs="Arial"/>
        </w:rPr>
        <w:t>»</w:t>
      </w:r>
      <w:r w:rsidRPr="00D9488F">
        <w:rPr>
          <w:rFonts w:ascii="Arial" w:hAnsi="Arial" w:cs="Arial"/>
        </w:rPr>
        <w:t>Urejanje in vzdrževanje zelenih površin in okolice</w:t>
      </w:r>
      <w:r>
        <w:rPr>
          <w:rFonts w:ascii="Arial" w:hAnsi="Arial" w:cs="Arial"/>
        </w:rPr>
        <w:t>«.</w:t>
      </w:r>
    </w:p>
    <w:p w14:paraId="72FF8F9A" w14:textId="77777777" w:rsidR="00703EF6" w:rsidRDefault="00703EF6" w:rsidP="00703EF6">
      <w:pPr>
        <w:pStyle w:val="Brezrazmikov"/>
        <w:jc w:val="both"/>
        <w:rPr>
          <w:rFonts w:ascii="Arial" w:hAnsi="Arial" w:cs="Arial"/>
        </w:rPr>
      </w:pPr>
    </w:p>
    <w:p w14:paraId="5134FB4F" w14:textId="77777777" w:rsidR="00703EF6" w:rsidRPr="002819A6" w:rsidRDefault="00703EF6" w:rsidP="00703EF6">
      <w:pPr>
        <w:pStyle w:val="Brezrazmikov"/>
        <w:jc w:val="both"/>
        <w:rPr>
          <w:rFonts w:ascii="Arial" w:hAnsi="Arial" w:cs="Arial"/>
        </w:rPr>
      </w:pPr>
      <w:r w:rsidRPr="002819A6">
        <w:rPr>
          <w:rFonts w:ascii="Arial" w:hAnsi="Arial" w:cs="Arial"/>
        </w:rPr>
        <w:t>V ZGRS Sežana vidijo možnost, da bi ob zadostnem številu zaposlenih pri opravljanju požarne straže na nekaterih dogodkih občasno lahko opravljali tudi dejavnost za javni red in varnost, zato je med predlaganimi dodatnimi dejavnostmi tudi 84.240 »Dejavnosti za javni red in varnost«.</w:t>
      </w:r>
    </w:p>
    <w:p w14:paraId="14148447" w14:textId="77777777" w:rsidR="004E261D" w:rsidRDefault="004E261D" w:rsidP="004E261D">
      <w:pPr>
        <w:pStyle w:val="Brezrazmikov"/>
        <w:spacing w:line="276" w:lineRule="auto"/>
        <w:jc w:val="both"/>
        <w:rPr>
          <w:rFonts w:ascii="Arial" w:hAnsi="Arial" w:cs="Arial"/>
        </w:rPr>
      </w:pPr>
    </w:p>
    <w:p w14:paraId="7CF0CF2D" w14:textId="77777777" w:rsidR="004E261D" w:rsidRPr="00032B04" w:rsidRDefault="004E261D" w:rsidP="004E261D">
      <w:pPr>
        <w:pStyle w:val="Brezrazmikov"/>
        <w:jc w:val="both"/>
        <w:rPr>
          <w:rFonts w:ascii="Arial" w:hAnsi="Arial" w:cs="Arial"/>
          <w:b/>
          <w:i/>
        </w:rPr>
      </w:pPr>
      <w:r w:rsidRPr="00032B04">
        <w:rPr>
          <w:rFonts w:ascii="Arial" w:hAnsi="Arial" w:cs="Arial"/>
          <w:b/>
          <w:i/>
        </w:rPr>
        <w:t>Cilji in načela</w:t>
      </w:r>
    </w:p>
    <w:p w14:paraId="3D48F659" w14:textId="084553DA" w:rsidR="004E261D" w:rsidRDefault="004E261D" w:rsidP="004E261D">
      <w:pPr>
        <w:pStyle w:val="Brezrazmikov"/>
        <w:spacing w:line="276" w:lineRule="auto"/>
        <w:jc w:val="both"/>
        <w:rPr>
          <w:rFonts w:ascii="Arial" w:hAnsi="Arial" w:cs="Arial"/>
        </w:rPr>
      </w:pPr>
      <w:r w:rsidRPr="00F72AC4">
        <w:rPr>
          <w:rFonts w:ascii="Arial" w:hAnsi="Arial" w:cs="Arial"/>
        </w:rPr>
        <w:t xml:space="preserve">Temeljni cilj </w:t>
      </w:r>
      <w:r w:rsidR="002E16DF">
        <w:rPr>
          <w:rFonts w:ascii="Arial" w:hAnsi="Arial" w:cs="Arial"/>
        </w:rPr>
        <w:t xml:space="preserve">sprejema odloka je uskladitev z zakonodajo in omogočiti javnemu zavodu ustvarjenje večjih prihodkov na trgu in s tem finančno razbremeniti občine ustanoviteljice. </w:t>
      </w:r>
    </w:p>
    <w:p w14:paraId="331F77B2" w14:textId="77777777" w:rsidR="004E261D" w:rsidRDefault="004E261D" w:rsidP="004E261D">
      <w:pPr>
        <w:pStyle w:val="Brezrazmikov"/>
        <w:jc w:val="both"/>
        <w:rPr>
          <w:rFonts w:ascii="Arial" w:hAnsi="Arial" w:cs="Arial"/>
        </w:rPr>
      </w:pPr>
    </w:p>
    <w:p w14:paraId="5DB365A1" w14:textId="77777777" w:rsidR="004E261D" w:rsidRPr="00032B04" w:rsidRDefault="004E261D" w:rsidP="004E261D">
      <w:pPr>
        <w:pStyle w:val="Brezrazmikov"/>
        <w:jc w:val="both"/>
        <w:rPr>
          <w:rFonts w:ascii="Arial" w:hAnsi="Arial" w:cs="Arial"/>
          <w:b/>
          <w:i/>
        </w:rPr>
      </w:pPr>
      <w:r w:rsidRPr="00032B04">
        <w:rPr>
          <w:rFonts w:ascii="Arial" w:hAnsi="Arial" w:cs="Arial"/>
          <w:b/>
          <w:i/>
        </w:rPr>
        <w:t>Ocena finančnih in drugih posledic</w:t>
      </w:r>
    </w:p>
    <w:p w14:paraId="464EB1EC" w14:textId="452961A7" w:rsidR="004E261D" w:rsidRDefault="00200E86" w:rsidP="004E261D">
      <w:pPr>
        <w:pStyle w:val="Brezrazmikov"/>
        <w:spacing w:line="276" w:lineRule="auto"/>
        <w:jc w:val="both"/>
        <w:rPr>
          <w:rFonts w:ascii="Arial" w:hAnsi="Arial" w:cs="Arial"/>
        </w:rPr>
      </w:pPr>
      <w:r>
        <w:rPr>
          <w:rFonts w:ascii="Arial" w:hAnsi="Arial" w:cs="Arial"/>
        </w:rPr>
        <w:t>Sprejem odloka ima pozitivne finančne posledice za proračun Občine Komen. Sprejem odloka bo z izvajanjem dejavnosti prispeval k zmanjševanju stroškov lastne dejavnosti ter povečanju prihodkov iz naslova tržne dejavnosti</w:t>
      </w:r>
      <w:r w:rsidR="004E261D">
        <w:rPr>
          <w:rFonts w:ascii="Arial" w:hAnsi="Arial" w:cs="Arial"/>
        </w:rPr>
        <w:t>.</w:t>
      </w:r>
    </w:p>
    <w:p w14:paraId="540C7BCE" w14:textId="77777777" w:rsidR="004E261D" w:rsidRDefault="004E261D" w:rsidP="004E261D">
      <w:pPr>
        <w:pStyle w:val="Brezrazmikov"/>
        <w:jc w:val="both"/>
        <w:rPr>
          <w:rFonts w:ascii="Arial" w:hAnsi="Arial" w:cs="Arial"/>
        </w:rPr>
      </w:pPr>
    </w:p>
    <w:p w14:paraId="367EF0EA" w14:textId="78BF9540" w:rsidR="004E261D" w:rsidRPr="00032B04" w:rsidRDefault="004E261D" w:rsidP="004E261D">
      <w:pPr>
        <w:pStyle w:val="Brezrazmikov"/>
        <w:numPr>
          <w:ilvl w:val="0"/>
          <w:numId w:val="4"/>
        </w:numPr>
        <w:jc w:val="both"/>
        <w:rPr>
          <w:rFonts w:ascii="Arial" w:hAnsi="Arial" w:cs="Arial"/>
          <w:b/>
        </w:rPr>
      </w:pPr>
      <w:r w:rsidRPr="00032B04">
        <w:rPr>
          <w:rFonts w:ascii="Arial" w:hAnsi="Arial" w:cs="Arial"/>
          <w:b/>
        </w:rPr>
        <w:t>Besedilo člen</w:t>
      </w:r>
      <w:r w:rsidR="007A0956">
        <w:rPr>
          <w:rFonts w:ascii="Arial" w:hAnsi="Arial" w:cs="Arial"/>
          <w:b/>
        </w:rPr>
        <w:t>a odloka, ki se spreminja</w:t>
      </w:r>
      <w:r>
        <w:rPr>
          <w:rFonts w:ascii="Arial" w:hAnsi="Arial" w:cs="Arial"/>
          <w:b/>
        </w:rPr>
        <w:t xml:space="preserve"> </w:t>
      </w:r>
    </w:p>
    <w:p w14:paraId="3EED026C" w14:textId="77777777" w:rsidR="004E261D" w:rsidRDefault="004E261D" w:rsidP="004E261D">
      <w:pPr>
        <w:pStyle w:val="Brezrazmikov"/>
        <w:jc w:val="both"/>
        <w:rPr>
          <w:rFonts w:ascii="Arial" w:hAnsi="Arial" w:cs="Arial"/>
        </w:rPr>
      </w:pPr>
    </w:p>
    <w:p w14:paraId="47D0437E" w14:textId="77777777" w:rsidR="007A0956" w:rsidRDefault="007A0956" w:rsidP="007A0956">
      <w:pPr>
        <w:pStyle w:val="Brezrazmikov"/>
        <w:jc w:val="center"/>
        <w:rPr>
          <w:rFonts w:ascii="Arial" w:hAnsi="Arial" w:cs="Arial"/>
          <w:b/>
          <w:bCs/>
        </w:rPr>
      </w:pPr>
      <w:r>
        <w:rPr>
          <w:rFonts w:ascii="Arial" w:hAnsi="Arial" w:cs="Arial"/>
          <w:b/>
          <w:bCs/>
        </w:rPr>
        <w:t>4. člen</w:t>
      </w:r>
    </w:p>
    <w:p w14:paraId="1BBA0AF9" w14:textId="77777777" w:rsidR="007A0956" w:rsidRPr="0031385F" w:rsidRDefault="007A0956" w:rsidP="007A0956">
      <w:pPr>
        <w:pStyle w:val="Brezrazmikov"/>
        <w:numPr>
          <w:ilvl w:val="0"/>
          <w:numId w:val="16"/>
        </w:numPr>
        <w:jc w:val="both"/>
        <w:rPr>
          <w:rFonts w:ascii="Arial" w:hAnsi="Arial" w:cs="Arial"/>
        </w:rPr>
      </w:pPr>
      <w:r w:rsidRPr="0031385F">
        <w:rPr>
          <w:rFonts w:ascii="Arial" w:hAnsi="Arial" w:cs="Arial"/>
        </w:rPr>
        <w:t xml:space="preserve">Dejavnost zavoda se šteje kot javna služba, katere izvajanje je v javnem interesu. </w:t>
      </w:r>
    </w:p>
    <w:p w14:paraId="4B43BE49" w14:textId="77777777" w:rsidR="007A0956" w:rsidRPr="0031385F" w:rsidRDefault="007A0956" w:rsidP="007A0956">
      <w:pPr>
        <w:pStyle w:val="Brezrazmikov"/>
        <w:jc w:val="both"/>
        <w:rPr>
          <w:rFonts w:ascii="Arial" w:hAnsi="Arial" w:cs="Arial"/>
        </w:rPr>
      </w:pPr>
    </w:p>
    <w:p w14:paraId="00E7C978" w14:textId="77777777" w:rsidR="007A0956" w:rsidRPr="0031385F" w:rsidRDefault="007A0956" w:rsidP="007A0956">
      <w:pPr>
        <w:pStyle w:val="Brezrazmikov"/>
        <w:numPr>
          <w:ilvl w:val="0"/>
          <w:numId w:val="16"/>
        </w:numPr>
        <w:jc w:val="both"/>
        <w:rPr>
          <w:rFonts w:ascii="Arial" w:hAnsi="Arial" w:cs="Arial"/>
        </w:rPr>
      </w:pPr>
      <w:r w:rsidRPr="0031385F">
        <w:rPr>
          <w:rFonts w:ascii="Arial" w:hAnsi="Arial" w:cs="Arial"/>
        </w:rPr>
        <w:t>Zavod opravlja na območju občin ustanoviteljic javno gasilsko službo.</w:t>
      </w:r>
    </w:p>
    <w:p w14:paraId="5728B6FE" w14:textId="77777777" w:rsidR="007A0956" w:rsidRPr="0031385F" w:rsidRDefault="007A0956" w:rsidP="007A0956">
      <w:pPr>
        <w:pStyle w:val="Brezrazmikov"/>
        <w:jc w:val="both"/>
        <w:rPr>
          <w:rFonts w:ascii="Arial" w:hAnsi="Arial" w:cs="Arial"/>
        </w:rPr>
      </w:pPr>
    </w:p>
    <w:p w14:paraId="5001032B" w14:textId="77777777" w:rsidR="007A0956" w:rsidRPr="0031385F" w:rsidRDefault="007A0956" w:rsidP="007A0956">
      <w:pPr>
        <w:pStyle w:val="Brezrazmikov"/>
        <w:numPr>
          <w:ilvl w:val="0"/>
          <w:numId w:val="16"/>
        </w:numPr>
        <w:jc w:val="both"/>
        <w:rPr>
          <w:rFonts w:ascii="Arial" w:hAnsi="Arial" w:cs="Arial"/>
        </w:rPr>
      </w:pPr>
      <w:r w:rsidRPr="0031385F">
        <w:rPr>
          <w:rFonts w:ascii="Arial" w:hAnsi="Arial" w:cs="Arial"/>
        </w:rPr>
        <w:t xml:space="preserve">Zavod opravlja naslednje dejavnosti: </w:t>
      </w:r>
    </w:p>
    <w:p w14:paraId="51E36635" w14:textId="77777777" w:rsidR="007A0956" w:rsidRPr="0031385F" w:rsidRDefault="007A0956" w:rsidP="007A0956">
      <w:pPr>
        <w:pStyle w:val="Brezrazmikov"/>
        <w:jc w:val="both"/>
        <w:rPr>
          <w:rFonts w:ascii="Arial" w:hAnsi="Arial" w:cs="Arial"/>
        </w:rPr>
      </w:pPr>
    </w:p>
    <w:tbl>
      <w:tblPr>
        <w:tblW w:w="0" w:type="auto"/>
        <w:tblLook w:val="04A0" w:firstRow="1" w:lastRow="0" w:firstColumn="1" w:lastColumn="0" w:noHBand="0" w:noVBand="1"/>
      </w:tblPr>
      <w:tblGrid>
        <w:gridCol w:w="1651"/>
        <w:gridCol w:w="7421"/>
      </w:tblGrid>
      <w:tr w:rsidR="007A0956" w:rsidRPr="0031385F" w14:paraId="68B4020A" w14:textId="77777777" w:rsidTr="00597F93">
        <w:tc>
          <w:tcPr>
            <w:tcW w:w="1668" w:type="dxa"/>
          </w:tcPr>
          <w:p w14:paraId="1BD4D413" w14:textId="77777777" w:rsidR="007A0956" w:rsidRPr="0031385F" w:rsidRDefault="007A0956" w:rsidP="00597F93">
            <w:pPr>
              <w:pStyle w:val="Brezrazmikov"/>
              <w:jc w:val="both"/>
              <w:rPr>
                <w:rFonts w:ascii="Arial" w:hAnsi="Arial" w:cs="Arial"/>
              </w:rPr>
            </w:pPr>
            <w:r w:rsidRPr="0031385F">
              <w:rPr>
                <w:rFonts w:ascii="Arial" w:hAnsi="Arial" w:cs="Arial"/>
              </w:rPr>
              <w:t>C 33.140</w:t>
            </w:r>
          </w:p>
        </w:tc>
        <w:tc>
          <w:tcPr>
            <w:tcW w:w="7544" w:type="dxa"/>
          </w:tcPr>
          <w:p w14:paraId="4ED8A80E" w14:textId="77777777" w:rsidR="007A0956" w:rsidRPr="0031385F" w:rsidRDefault="007A0956" w:rsidP="00597F93">
            <w:pPr>
              <w:pStyle w:val="Brezrazmikov"/>
              <w:jc w:val="both"/>
              <w:rPr>
                <w:rFonts w:ascii="Arial" w:hAnsi="Arial" w:cs="Arial"/>
              </w:rPr>
            </w:pPr>
            <w:r w:rsidRPr="0031385F">
              <w:rPr>
                <w:rFonts w:ascii="Arial" w:hAnsi="Arial" w:cs="Arial"/>
              </w:rPr>
              <w:t>Popravila električnih naprav</w:t>
            </w:r>
          </w:p>
        </w:tc>
      </w:tr>
      <w:tr w:rsidR="007A0956" w:rsidRPr="0031385F" w14:paraId="24630D7E" w14:textId="77777777" w:rsidTr="00597F93">
        <w:tc>
          <w:tcPr>
            <w:tcW w:w="1668" w:type="dxa"/>
          </w:tcPr>
          <w:p w14:paraId="5CBF3B7B" w14:textId="77777777" w:rsidR="007A0956" w:rsidRPr="0031385F" w:rsidRDefault="007A0956" w:rsidP="00597F93">
            <w:pPr>
              <w:pStyle w:val="Brezrazmikov"/>
              <w:jc w:val="both"/>
              <w:rPr>
                <w:rFonts w:ascii="Arial" w:hAnsi="Arial" w:cs="Arial"/>
              </w:rPr>
            </w:pPr>
            <w:r w:rsidRPr="0031385F">
              <w:rPr>
                <w:rFonts w:ascii="Arial" w:hAnsi="Arial" w:cs="Arial"/>
              </w:rPr>
              <w:t>E 36.000</w:t>
            </w:r>
          </w:p>
        </w:tc>
        <w:tc>
          <w:tcPr>
            <w:tcW w:w="7544" w:type="dxa"/>
          </w:tcPr>
          <w:p w14:paraId="2F59D592" w14:textId="77777777" w:rsidR="007A0956" w:rsidRPr="0031385F" w:rsidRDefault="007A0956" w:rsidP="00597F93">
            <w:pPr>
              <w:pStyle w:val="Brezrazmikov"/>
              <w:jc w:val="both"/>
              <w:rPr>
                <w:rFonts w:ascii="Arial" w:hAnsi="Arial" w:cs="Arial"/>
              </w:rPr>
            </w:pPr>
            <w:r w:rsidRPr="0031385F">
              <w:rPr>
                <w:rFonts w:ascii="Arial" w:hAnsi="Arial" w:cs="Arial"/>
              </w:rPr>
              <w:t>Zbiranje, prečiščevanje in distribucija vode</w:t>
            </w:r>
          </w:p>
        </w:tc>
      </w:tr>
      <w:tr w:rsidR="007A0956" w:rsidRPr="0031385F" w14:paraId="071B6811" w14:textId="77777777" w:rsidTr="00597F93">
        <w:tc>
          <w:tcPr>
            <w:tcW w:w="1668" w:type="dxa"/>
          </w:tcPr>
          <w:p w14:paraId="0709713F" w14:textId="77777777" w:rsidR="007A0956" w:rsidRPr="0031385F" w:rsidRDefault="007A0956" w:rsidP="00597F93">
            <w:pPr>
              <w:pStyle w:val="Brezrazmikov"/>
              <w:jc w:val="both"/>
              <w:rPr>
                <w:rFonts w:ascii="Arial" w:hAnsi="Arial" w:cs="Arial"/>
              </w:rPr>
            </w:pPr>
            <w:r w:rsidRPr="0031385F">
              <w:rPr>
                <w:rFonts w:ascii="Arial" w:hAnsi="Arial" w:cs="Arial"/>
              </w:rPr>
              <w:t>F 43.990</w:t>
            </w:r>
          </w:p>
        </w:tc>
        <w:tc>
          <w:tcPr>
            <w:tcW w:w="7544" w:type="dxa"/>
          </w:tcPr>
          <w:p w14:paraId="104A2288" w14:textId="77777777" w:rsidR="007A0956" w:rsidRPr="0031385F" w:rsidRDefault="007A0956" w:rsidP="00597F93">
            <w:pPr>
              <w:pStyle w:val="Brezrazmikov"/>
              <w:jc w:val="both"/>
              <w:rPr>
                <w:rFonts w:ascii="Arial" w:hAnsi="Arial" w:cs="Arial"/>
              </w:rPr>
            </w:pPr>
            <w:r w:rsidRPr="0031385F">
              <w:rPr>
                <w:rFonts w:ascii="Arial" w:hAnsi="Arial" w:cs="Arial"/>
              </w:rPr>
              <w:t>Druga specializirana gradbena dela</w:t>
            </w:r>
          </w:p>
        </w:tc>
      </w:tr>
      <w:tr w:rsidR="007A0956" w:rsidRPr="0031385F" w14:paraId="387C7390" w14:textId="77777777" w:rsidTr="00597F93">
        <w:tc>
          <w:tcPr>
            <w:tcW w:w="1668" w:type="dxa"/>
          </w:tcPr>
          <w:p w14:paraId="4174118B" w14:textId="77777777" w:rsidR="007A0956" w:rsidRPr="0031385F" w:rsidRDefault="007A0956" w:rsidP="00597F93">
            <w:pPr>
              <w:pStyle w:val="Brezrazmikov"/>
              <w:jc w:val="both"/>
              <w:rPr>
                <w:rFonts w:ascii="Arial" w:hAnsi="Arial" w:cs="Arial"/>
              </w:rPr>
            </w:pPr>
            <w:r w:rsidRPr="0031385F">
              <w:rPr>
                <w:rFonts w:ascii="Arial" w:hAnsi="Arial" w:cs="Arial"/>
              </w:rPr>
              <w:t>G 45.200</w:t>
            </w:r>
          </w:p>
        </w:tc>
        <w:tc>
          <w:tcPr>
            <w:tcW w:w="7544" w:type="dxa"/>
          </w:tcPr>
          <w:p w14:paraId="1CD1D245" w14:textId="77777777" w:rsidR="007A0956" w:rsidRPr="0031385F" w:rsidRDefault="007A0956" w:rsidP="00597F93">
            <w:pPr>
              <w:pStyle w:val="Brezrazmikov"/>
              <w:jc w:val="both"/>
              <w:rPr>
                <w:rFonts w:ascii="Arial" w:hAnsi="Arial" w:cs="Arial"/>
              </w:rPr>
            </w:pPr>
            <w:r w:rsidRPr="0031385F">
              <w:rPr>
                <w:rFonts w:ascii="Arial" w:hAnsi="Arial" w:cs="Arial"/>
              </w:rPr>
              <w:t>Vzdrževanje in popravila motornih vozil</w:t>
            </w:r>
          </w:p>
        </w:tc>
      </w:tr>
      <w:tr w:rsidR="007A0956" w:rsidRPr="0031385F" w14:paraId="1AA22E43" w14:textId="77777777" w:rsidTr="00597F93">
        <w:tc>
          <w:tcPr>
            <w:tcW w:w="1668" w:type="dxa"/>
          </w:tcPr>
          <w:p w14:paraId="196A34A1" w14:textId="77777777" w:rsidR="007A0956" w:rsidRPr="0031385F" w:rsidRDefault="007A0956" w:rsidP="00597F93">
            <w:pPr>
              <w:pStyle w:val="Brezrazmikov"/>
              <w:jc w:val="both"/>
              <w:rPr>
                <w:rFonts w:ascii="Arial" w:hAnsi="Arial" w:cs="Arial"/>
              </w:rPr>
            </w:pPr>
            <w:r w:rsidRPr="0031385F">
              <w:rPr>
                <w:rFonts w:ascii="Arial" w:hAnsi="Arial" w:cs="Arial"/>
              </w:rPr>
              <w:t>G 46.690</w:t>
            </w:r>
          </w:p>
        </w:tc>
        <w:tc>
          <w:tcPr>
            <w:tcW w:w="7544" w:type="dxa"/>
          </w:tcPr>
          <w:p w14:paraId="1A71CBBF" w14:textId="77777777" w:rsidR="007A0956" w:rsidRPr="0031385F" w:rsidRDefault="007A0956" w:rsidP="00597F93">
            <w:pPr>
              <w:pStyle w:val="Brezrazmikov"/>
              <w:jc w:val="both"/>
              <w:rPr>
                <w:rFonts w:ascii="Arial" w:hAnsi="Arial" w:cs="Arial"/>
              </w:rPr>
            </w:pPr>
            <w:r w:rsidRPr="0031385F">
              <w:rPr>
                <w:rFonts w:ascii="Arial" w:hAnsi="Arial" w:cs="Arial"/>
              </w:rPr>
              <w:t>Trgovina na debelo z drugimi napravami in opremo</w:t>
            </w:r>
          </w:p>
        </w:tc>
      </w:tr>
      <w:tr w:rsidR="007A0956" w:rsidRPr="0031385F" w14:paraId="706DF9C3" w14:textId="77777777" w:rsidTr="00597F93">
        <w:tc>
          <w:tcPr>
            <w:tcW w:w="1668" w:type="dxa"/>
          </w:tcPr>
          <w:p w14:paraId="5AD58BF1" w14:textId="77777777" w:rsidR="007A0956" w:rsidRPr="0031385F" w:rsidRDefault="007A0956" w:rsidP="00597F93">
            <w:pPr>
              <w:pStyle w:val="Brezrazmikov"/>
              <w:jc w:val="both"/>
              <w:rPr>
                <w:rFonts w:ascii="Arial" w:hAnsi="Arial" w:cs="Arial"/>
              </w:rPr>
            </w:pPr>
            <w:r w:rsidRPr="0031385F">
              <w:rPr>
                <w:rFonts w:ascii="Arial" w:hAnsi="Arial" w:cs="Arial"/>
              </w:rPr>
              <w:t>G4 7.990</w:t>
            </w:r>
          </w:p>
        </w:tc>
        <w:tc>
          <w:tcPr>
            <w:tcW w:w="7544" w:type="dxa"/>
          </w:tcPr>
          <w:p w14:paraId="4D6680F4" w14:textId="77777777" w:rsidR="007A0956" w:rsidRPr="0031385F" w:rsidRDefault="007A0956" w:rsidP="00597F93">
            <w:pPr>
              <w:pStyle w:val="Brezrazmikov"/>
              <w:jc w:val="both"/>
              <w:rPr>
                <w:rFonts w:ascii="Arial" w:hAnsi="Arial" w:cs="Arial"/>
              </w:rPr>
            </w:pPr>
            <w:r w:rsidRPr="0031385F">
              <w:rPr>
                <w:rFonts w:ascii="Arial" w:hAnsi="Arial" w:cs="Arial"/>
              </w:rPr>
              <w:t>Druga trgovina na drobno zunaj prodajaln, stojnic in tržnic</w:t>
            </w:r>
          </w:p>
        </w:tc>
      </w:tr>
      <w:tr w:rsidR="007A0956" w:rsidRPr="0031385F" w14:paraId="0FB9911D" w14:textId="77777777" w:rsidTr="00597F93">
        <w:tc>
          <w:tcPr>
            <w:tcW w:w="1668" w:type="dxa"/>
          </w:tcPr>
          <w:p w14:paraId="4613A7F9" w14:textId="77777777" w:rsidR="007A0956" w:rsidRPr="0031385F" w:rsidRDefault="007A0956" w:rsidP="00597F93">
            <w:pPr>
              <w:pStyle w:val="Brezrazmikov"/>
              <w:jc w:val="both"/>
              <w:rPr>
                <w:rFonts w:ascii="Arial" w:hAnsi="Arial" w:cs="Arial"/>
              </w:rPr>
            </w:pPr>
            <w:r w:rsidRPr="0031385F">
              <w:rPr>
                <w:rFonts w:ascii="Arial" w:hAnsi="Arial" w:cs="Arial"/>
              </w:rPr>
              <w:t>H 49.410</w:t>
            </w:r>
          </w:p>
        </w:tc>
        <w:tc>
          <w:tcPr>
            <w:tcW w:w="7544" w:type="dxa"/>
          </w:tcPr>
          <w:p w14:paraId="7B1FD84A" w14:textId="77777777" w:rsidR="007A0956" w:rsidRPr="0031385F" w:rsidRDefault="007A0956" w:rsidP="00597F93">
            <w:pPr>
              <w:pStyle w:val="Brezrazmikov"/>
              <w:jc w:val="both"/>
              <w:rPr>
                <w:rFonts w:ascii="Arial" w:hAnsi="Arial" w:cs="Arial"/>
              </w:rPr>
            </w:pPr>
            <w:r w:rsidRPr="0031385F">
              <w:rPr>
                <w:rFonts w:ascii="Arial" w:hAnsi="Arial" w:cs="Arial"/>
              </w:rPr>
              <w:t>Cestni tovorni promet</w:t>
            </w:r>
          </w:p>
        </w:tc>
      </w:tr>
      <w:tr w:rsidR="007A0956" w:rsidRPr="0031385F" w14:paraId="49518049" w14:textId="77777777" w:rsidTr="00597F93">
        <w:tc>
          <w:tcPr>
            <w:tcW w:w="1668" w:type="dxa"/>
          </w:tcPr>
          <w:p w14:paraId="5D00AD52" w14:textId="77777777" w:rsidR="007A0956" w:rsidRPr="0031385F" w:rsidRDefault="007A0956" w:rsidP="00597F93">
            <w:pPr>
              <w:pStyle w:val="Brezrazmikov"/>
              <w:jc w:val="both"/>
              <w:rPr>
                <w:rFonts w:ascii="Arial" w:hAnsi="Arial" w:cs="Arial"/>
              </w:rPr>
            </w:pPr>
            <w:r w:rsidRPr="0031385F">
              <w:rPr>
                <w:rFonts w:ascii="Arial" w:hAnsi="Arial" w:cs="Arial"/>
              </w:rPr>
              <w:t>I 56.290</w:t>
            </w:r>
          </w:p>
        </w:tc>
        <w:tc>
          <w:tcPr>
            <w:tcW w:w="7544" w:type="dxa"/>
          </w:tcPr>
          <w:p w14:paraId="7E060DEF" w14:textId="77777777" w:rsidR="007A0956" w:rsidRPr="0031385F" w:rsidRDefault="007A0956" w:rsidP="00597F93">
            <w:pPr>
              <w:pStyle w:val="Brezrazmikov"/>
              <w:jc w:val="both"/>
              <w:rPr>
                <w:rFonts w:ascii="Arial" w:hAnsi="Arial" w:cs="Arial"/>
              </w:rPr>
            </w:pPr>
            <w:r w:rsidRPr="0031385F">
              <w:rPr>
                <w:rFonts w:ascii="Arial" w:hAnsi="Arial" w:cs="Arial"/>
              </w:rPr>
              <w:t>Druga oskrba z jedmi</w:t>
            </w:r>
          </w:p>
        </w:tc>
      </w:tr>
      <w:tr w:rsidR="007A0956" w:rsidRPr="0031385F" w14:paraId="51E51544" w14:textId="77777777" w:rsidTr="00597F93">
        <w:tc>
          <w:tcPr>
            <w:tcW w:w="1668" w:type="dxa"/>
          </w:tcPr>
          <w:p w14:paraId="56B3511A" w14:textId="77777777" w:rsidR="007A0956" w:rsidRPr="0031385F" w:rsidRDefault="007A0956" w:rsidP="00597F93">
            <w:pPr>
              <w:pStyle w:val="Brezrazmikov"/>
              <w:jc w:val="both"/>
              <w:rPr>
                <w:rFonts w:ascii="Arial" w:hAnsi="Arial" w:cs="Arial"/>
              </w:rPr>
            </w:pPr>
            <w:r w:rsidRPr="0031385F">
              <w:rPr>
                <w:rFonts w:ascii="Arial" w:hAnsi="Arial" w:cs="Arial"/>
              </w:rPr>
              <w:t>M 69.200</w:t>
            </w:r>
          </w:p>
        </w:tc>
        <w:tc>
          <w:tcPr>
            <w:tcW w:w="7544" w:type="dxa"/>
          </w:tcPr>
          <w:p w14:paraId="383B3175" w14:textId="77777777" w:rsidR="007A0956" w:rsidRPr="0031385F" w:rsidRDefault="007A0956" w:rsidP="00597F93">
            <w:pPr>
              <w:pStyle w:val="Brezrazmikov"/>
              <w:jc w:val="both"/>
              <w:rPr>
                <w:rFonts w:ascii="Arial" w:hAnsi="Arial" w:cs="Arial"/>
              </w:rPr>
            </w:pPr>
            <w:r w:rsidRPr="0031385F">
              <w:rPr>
                <w:rFonts w:ascii="Arial" w:hAnsi="Arial" w:cs="Arial"/>
              </w:rPr>
              <w:t>Računovodske, knjigovodske in revizijske dejavnosti, davčno svetovanje</w:t>
            </w:r>
          </w:p>
        </w:tc>
      </w:tr>
      <w:tr w:rsidR="007A0956" w:rsidRPr="0031385F" w14:paraId="266EE1C2" w14:textId="77777777" w:rsidTr="00597F93">
        <w:tc>
          <w:tcPr>
            <w:tcW w:w="1668" w:type="dxa"/>
          </w:tcPr>
          <w:p w14:paraId="5C6DC1A5" w14:textId="77777777" w:rsidR="007A0956" w:rsidRPr="0031385F" w:rsidRDefault="007A0956" w:rsidP="00597F93">
            <w:pPr>
              <w:pStyle w:val="Brezrazmikov"/>
              <w:jc w:val="both"/>
              <w:rPr>
                <w:rFonts w:ascii="Arial" w:hAnsi="Arial" w:cs="Arial"/>
              </w:rPr>
            </w:pPr>
            <w:r w:rsidRPr="0031385F">
              <w:rPr>
                <w:rFonts w:ascii="Arial" w:hAnsi="Arial" w:cs="Arial"/>
              </w:rPr>
              <w:t>M 71.200</w:t>
            </w:r>
          </w:p>
        </w:tc>
        <w:tc>
          <w:tcPr>
            <w:tcW w:w="7544" w:type="dxa"/>
          </w:tcPr>
          <w:p w14:paraId="79AABF03" w14:textId="77777777" w:rsidR="007A0956" w:rsidRPr="0031385F" w:rsidRDefault="007A0956" w:rsidP="00597F93">
            <w:pPr>
              <w:pStyle w:val="Brezrazmikov"/>
              <w:jc w:val="both"/>
              <w:rPr>
                <w:rFonts w:ascii="Arial" w:hAnsi="Arial" w:cs="Arial"/>
              </w:rPr>
            </w:pPr>
            <w:r w:rsidRPr="0031385F">
              <w:rPr>
                <w:rFonts w:ascii="Arial" w:hAnsi="Arial" w:cs="Arial"/>
              </w:rPr>
              <w:t>Tehnično preizkušanje in analiziranje</w:t>
            </w:r>
          </w:p>
        </w:tc>
      </w:tr>
      <w:tr w:rsidR="007A0956" w:rsidRPr="0031385F" w14:paraId="4A2EF217" w14:textId="77777777" w:rsidTr="00597F93">
        <w:tc>
          <w:tcPr>
            <w:tcW w:w="1668" w:type="dxa"/>
          </w:tcPr>
          <w:p w14:paraId="06D79923" w14:textId="77777777" w:rsidR="007A0956" w:rsidRPr="0031385F" w:rsidRDefault="007A0956" w:rsidP="00597F93">
            <w:pPr>
              <w:pStyle w:val="Brezrazmikov"/>
              <w:jc w:val="both"/>
              <w:rPr>
                <w:rFonts w:ascii="Arial" w:hAnsi="Arial" w:cs="Arial"/>
              </w:rPr>
            </w:pPr>
            <w:r w:rsidRPr="0031385F">
              <w:rPr>
                <w:rFonts w:ascii="Arial" w:hAnsi="Arial" w:cs="Arial"/>
              </w:rPr>
              <w:t>M 74.900</w:t>
            </w:r>
          </w:p>
        </w:tc>
        <w:tc>
          <w:tcPr>
            <w:tcW w:w="7544" w:type="dxa"/>
          </w:tcPr>
          <w:p w14:paraId="181A7609" w14:textId="77777777" w:rsidR="007A0956" w:rsidRPr="0031385F" w:rsidRDefault="007A0956" w:rsidP="00597F93">
            <w:pPr>
              <w:pStyle w:val="Brezrazmikov"/>
              <w:jc w:val="both"/>
              <w:rPr>
                <w:rFonts w:ascii="Arial" w:hAnsi="Arial" w:cs="Arial"/>
              </w:rPr>
            </w:pPr>
            <w:r w:rsidRPr="0031385F">
              <w:rPr>
                <w:rFonts w:ascii="Arial" w:hAnsi="Arial" w:cs="Arial"/>
              </w:rPr>
              <w:t>Druge nerazvrščene strokovne in tehnične dejavnosti</w:t>
            </w:r>
          </w:p>
        </w:tc>
      </w:tr>
      <w:tr w:rsidR="007A0956" w:rsidRPr="0031385F" w14:paraId="2320BD34" w14:textId="77777777" w:rsidTr="00597F93">
        <w:tc>
          <w:tcPr>
            <w:tcW w:w="1668" w:type="dxa"/>
          </w:tcPr>
          <w:p w14:paraId="060A2663" w14:textId="77777777" w:rsidR="007A0956" w:rsidRPr="0031385F" w:rsidRDefault="007A0956" w:rsidP="00597F93">
            <w:pPr>
              <w:pStyle w:val="Brezrazmikov"/>
              <w:jc w:val="both"/>
              <w:rPr>
                <w:rFonts w:ascii="Arial" w:hAnsi="Arial" w:cs="Arial"/>
              </w:rPr>
            </w:pPr>
            <w:r w:rsidRPr="0031385F">
              <w:rPr>
                <w:rFonts w:ascii="Arial" w:hAnsi="Arial" w:cs="Arial"/>
              </w:rPr>
              <w:t>N 81.290</w:t>
            </w:r>
          </w:p>
        </w:tc>
        <w:tc>
          <w:tcPr>
            <w:tcW w:w="7544" w:type="dxa"/>
          </w:tcPr>
          <w:p w14:paraId="4E6F6920" w14:textId="77777777" w:rsidR="007A0956" w:rsidRPr="0031385F" w:rsidRDefault="007A0956" w:rsidP="00597F93">
            <w:pPr>
              <w:pStyle w:val="Brezrazmikov"/>
              <w:jc w:val="both"/>
              <w:rPr>
                <w:rFonts w:ascii="Arial" w:hAnsi="Arial" w:cs="Arial"/>
              </w:rPr>
            </w:pPr>
            <w:r w:rsidRPr="0031385F">
              <w:rPr>
                <w:rFonts w:ascii="Arial" w:hAnsi="Arial" w:cs="Arial"/>
              </w:rPr>
              <w:t>Čiščenje cest in drugo čiščenje</w:t>
            </w:r>
          </w:p>
        </w:tc>
      </w:tr>
      <w:tr w:rsidR="007A0956" w:rsidRPr="0031385F" w14:paraId="504FB409" w14:textId="77777777" w:rsidTr="00597F93">
        <w:tc>
          <w:tcPr>
            <w:tcW w:w="1668" w:type="dxa"/>
          </w:tcPr>
          <w:p w14:paraId="3A073FCB" w14:textId="77777777" w:rsidR="007A0956" w:rsidRPr="0031385F" w:rsidRDefault="007A0956" w:rsidP="00597F93">
            <w:pPr>
              <w:pStyle w:val="Brezrazmikov"/>
              <w:jc w:val="both"/>
              <w:rPr>
                <w:rFonts w:ascii="Arial" w:hAnsi="Arial" w:cs="Arial"/>
              </w:rPr>
            </w:pPr>
            <w:r w:rsidRPr="0031385F">
              <w:rPr>
                <w:rFonts w:ascii="Arial" w:hAnsi="Arial" w:cs="Arial"/>
              </w:rPr>
              <w:t>O 84.250</w:t>
            </w:r>
          </w:p>
        </w:tc>
        <w:tc>
          <w:tcPr>
            <w:tcW w:w="7544" w:type="dxa"/>
          </w:tcPr>
          <w:p w14:paraId="432728A9" w14:textId="77777777" w:rsidR="007A0956" w:rsidRPr="0031385F" w:rsidRDefault="007A0956" w:rsidP="00597F93">
            <w:pPr>
              <w:pStyle w:val="Brezrazmikov"/>
              <w:jc w:val="both"/>
              <w:rPr>
                <w:rFonts w:ascii="Arial" w:hAnsi="Arial" w:cs="Arial"/>
              </w:rPr>
            </w:pPr>
            <w:r w:rsidRPr="0031385F">
              <w:rPr>
                <w:rFonts w:ascii="Arial" w:hAnsi="Arial" w:cs="Arial"/>
              </w:rPr>
              <w:t>Zaščita in reševanje pri požarih in nesrečah</w:t>
            </w:r>
          </w:p>
        </w:tc>
      </w:tr>
      <w:tr w:rsidR="007A0956" w:rsidRPr="0031385F" w14:paraId="2901A288" w14:textId="77777777" w:rsidTr="00597F93">
        <w:tc>
          <w:tcPr>
            <w:tcW w:w="1668" w:type="dxa"/>
          </w:tcPr>
          <w:p w14:paraId="1CBA928A" w14:textId="77777777" w:rsidR="007A0956" w:rsidRPr="0031385F" w:rsidRDefault="007A0956" w:rsidP="00597F93">
            <w:pPr>
              <w:pStyle w:val="Brezrazmikov"/>
              <w:jc w:val="both"/>
              <w:rPr>
                <w:rFonts w:ascii="Arial" w:hAnsi="Arial" w:cs="Arial"/>
              </w:rPr>
            </w:pPr>
            <w:r w:rsidRPr="0031385F">
              <w:rPr>
                <w:rFonts w:ascii="Arial" w:hAnsi="Arial" w:cs="Arial"/>
              </w:rPr>
              <w:t>P 85.590</w:t>
            </w:r>
          </w:p>
        </w:tc>
        <w:tc>
          <w:tcPr>
            <w:tcW w:w="7544" w:type="dxa"/>
          </w:tcPr>
          <w:p w14:paraId="3C9486BC" w14:textId="77777777" w:rsidR="007A0956" w:rsidRPr="0031385F" w:rsidRDefault="007A0956" w:rsidP="00597F93">
            <w:pPr>
              <w:pStyle w:val="Brezrazmikov"/>
              <w:jc w:val="both"/>
              <w:rPr>
                <w:rFonts w:ascii="Arial" w:hAnsi="Arial" w:cs="Arial"/>
              </w:rPr>
            </w:pPr>
            <w:r w:rsidRPr="0031385F">
              <w:rPr>
                <w:rFonts w:ascii="Arial" w:hAnsi="Arial" w:cs="Arial"/>
              </w:rPr>
              <w:t>Drugje nerazvrščeno izobraževanje, izpopolnjevanje in usposabljanje</w:t>
            </w:r>
          </w:p>
        </w:tc>
      </w:tr>
      <w:tr w:rsidR="007A0956" w:rsidRPr="0031385F" w14:paraId="0DBC78A3" w14:textId="77777777" w:rsidTr="00597F93">
        <w:tc>
          <w:tcPr>
            <w:tcW w:w="1668" w:type="dxa"/>
          </w:tcPr>
          <w:p w14:paraId="3EC4F2C7" w14:textId="77777777" w:rsidR="007A0956" w:rsidRPr="0031385F" w:rsidRDefault="007A0956" w:rsidP="00597F93">
            <w:pPr>
              <w:pStyle w:val="Brezrazmikov"/>
              <w:jc w:val="both"/>
              <w:rPr>
                <w:rFonts w:ascii="Arial" w:hAnsi="Arial" w:cs="Arial"/>
              </w:rPr>
            </w:pPr>
            <w:r w:rsidRPr="0031385F">
              <w:rPr>
                <w:rFonts w:ascii="Arial" w:hAnsi="Arial" w:cs="Arial"/>
              </w:rPr>
              <w:t>S 96.090</w:t>
            </w:r>
          </w:p>
        </w:tc>
        <w:tc>
          <w:tcPr>
            <w:tcW w:w="7544" w:type="dxa"/>
          </w:tcPr>
          <w:p w14:paraId="24A29F0D" w14:textId="77777777" w:rsidR="007A0956" w:rsidRPr="0031385F" w:rsidRDefault="007A0956" w:rsidP="00597F93">
            <w:pPr>
              <w:pStyle w:val="Brezrazmikov"/>
              <w:jc w:val="both"/>
              <w:rPr>
                <w:rFonts w:ascii="Arial" w:hAnsi="Arial" w:cs="Arial"/>
              </w:rPr>
            </w:pPr>
            <w:r w:rsidRPr="0031385F">
              <w:rPr>
                <w:rFonts w:ascii="Arial" w:hAnsi="Arial" w:cs="Arial"/>
              </w:rPr>
              <w:t>Druge storitvene dejavnosti, drugje nerazvrščene</w:t>
            </w:r>
          </w:p>
        </w:tc>
      </w:tr>
    </w:tbl>
    <w:p w14:paraId="126CC090" w14:textId="77777777" w:rsidR="007A0956" w:rsidRPr="0031385F" w:rsidRDefault="007A0956" w:rsidP="007A0956">
      <w:pPr>
        <w:pStyle w:val="Brezrazmikov"/>
        <w:ind w:left="357" w:firstLine="357"/>
        <w:jc w:val="both"/>
        <w:rPr>
          <w:rFonts w:ascii="Arial" w:hAnsi="Arial" w:cs="Arial"/>
        </w:rPr>
      </w:pPr>
    </w:p>
    <w:p w14:paraId="71240264" w14:textId="77777777" w:rsidR="007A0956" w:rsidRDefault="007A0956" w:rsidP="007A0956">
      <w:pPr>
        <w:pStyle w:val="Brezrazmikov"/>
        <w:numPr>
          <w:ilvl w:val="0"/>
          <w:numId w:val="16"/>
        </w:numPr>
        <w:ind w:left="0" w:firstLine="357"/>
        <w:jc w:val="both"/>
        <w:rPr>
          <w:rFonts w:ascii="Arial" w:hAnsi="Arial" w:cs="Arial"/>
        </w:rPr>
      </w:pPr>
      <w:r w:rsidRPr="0031385F">
        <w:rPr>
          <w:rFonts w:ascii="Arial" w:hAnsi="Arial" w:cs="Arial"/>
        </w:rPr>
        <w:lastRenderedPageBreak/>
        <w:t>V okviru dejavnosti iz prejšnjega odstavka zavod opravlja tudi naloge, določene z zakoni in drugimi predpisi, ki urejajo področje gasilstva in varstva pred naravnimi in drugimi nesrečami in druge naloge v skladu z letnim programom dela.</w:t>
      </w:r>
    </w:p>
    <w:p w14:paraId="197CCDC9" w14:textId="77777777" w:rsidR="00B01532" w:rsidRPr="0031385F" w:rsidRDefault="00B01532" w:rsidP="00B01532">
      <w:pPr>
        <w:pStyle w:val="Brezrazmikov"/>
        <w:ind w:left="357"/>
        <w:jc w:val="both"/>
        <w:rPr>
          <w:rFonts w:ascii="Arial" w:hAnsi="Arial" w:cs="Arial"/>
        </w:rPr>
      </w:pPr>
    </w:p>
    <w:p w14:paraId="02C70480" w14:textId="77777777" w:rsidR="007A0956" w:rsidRDefault="007A0956" w:rsidP="007A0956">
      <w:pPr>
        <w:pStyle w:val="Brezrazmikov"/>
        <w:numPr>
          <w:ilvl w:val="0"/>
          <w:numId w:val="16"/>
        </w:numPr>
        <w:ind w:left="0" w:firstLine="357"/>
        <w:jc w:val="both"/>
        <w:rPr>
          <w:rFonts w:ascii="Arial" w:hAnsi="Arial" w:cs="Arial"/>
        </w:rPr>
      </w:pPr>
      <w:r w:rsidRPr="0031385F">
        <w:rPr>
          <w:rFonts w:ascii="Arial" w:hAnsi="Arial" w:cs="Arial"/>
        </w:rPr>
        <w:t>Zavod lahko spremeni ali razširi dejavnost le v obliki sprememb in dopolnitev tega odloka.</w:t>
      </w:r>
    </w:p>
    <w:p w14:paraId="70D0BA8B" w14:textId="77777777" w:rsidR="00B01532" w:rsidRPr="0031385F" w:rsidRDefault="00B01532" w:rsidP="00B01532">
      <w:pPr>
        <w:pStyle w:val="Brezrazmikov"/>
        <w:jc w:val="both"/>
        <w:rPr>
          <w:rFonts w:ascii="Arial" w:hAnsi="Arial" w:cs="Arial"/>
        </w:rPr>
      </w:pPr>
    </w:p>
    <w:p w14:paraId="4B7131D4" w14:textId="77777777" w:rsidR="007A0956" w:rsidRPr="0031385F" w:rsidRDefault="007A0956" w:rsidP="007A0956">
      <w:pPr>
        <w:pStyle w:val="Brezrazmikov"/>
        <w:numPr>
          <w:ilvl w:val="0"/>
          <w:numId w:val="16"/>
        </w:numPr>
        <w:ind w:left="0" w:firstLine="357"/>
        <w:jc w:val="both"/>
        <w:rPr>
          <w:rFonts w:ascii="Arial" w:hAnsi="Arial" w:cs="Arial"/>
        </w:rPr>
      </w:pPr>
      <w:r w:rsidRPr="0031385F">
        <w:rPr>
          <w:rFonts w:ascii="Arial" w:hAnsi="Arial" w:cs="Arial"/>
        </w:rPr>
        <w:t>Zavod lahko opravlja preventivna in operativna dela v zvezi z varstvom pred požari ter zaščito in reševanje ob naravnih in drugih nesrečah izven območja občin ustanoviteljic v obsegu in na način, ki ne ogroža opravljanja javne gasilske službe, in pod pogoji, ki jih določajo predpisi in občine ustanoviteljice.</w:t>
      </w:r>
    </w:p>
    <w:p w14:paraId="50916928" w14:textId="77777777" w:rsidR="007A0956" w:rsidRPr="00EC2769" w:rsidRDefault="007A0956" w:rsidP="007A0956">
      <w:pPr>
        <w:pStyle w:val="Brezrazmikov"/>
        <w:jc w:val="both"/>
        <w:rPr>
          <w:rFonts w:ascii="Arial" w:hAnsi="Arial" w:cs="Arial"/>
          <w:b/>
          <w:bCs/>
        </w:rPr>
      </w:pPr>
    </w:p>
    <w:p w14:paraId="3754ED9E" w14:textId="0ED8B526" w:rsidR="004E261D" w:rsidRPr="000B0E18" w:rsidRDefault="004E261D" w:rsidP="007A0956">
      <w:pPr>
        <w:pStyle w:val="Brezrazmikov"/>
        <w:numPr>
          <w:ilvl w:val="0"/>
          <w:numId w:val="4"/>
        </w:numPr>
        <w:jc w:val="both"/>
        <w:rPr>
          <w:rFonts w:ascii="Arial" w:hAnsi="Arial" w:cs="Arial"/>
          <w:b/>
        </w:rPr>
      </w:pPr>
      <w:r w:rsidRPr="000B0E18">
        <w:rPr>
          <w:rFonts w:ascii="Arial" w:hAnsi="Arial" w:cs="Arial"/>
          <w:b/>
        </w:rPr>
        <w:t>Obrazložitev</w:t>
      </w:r>
      <w:r w:rsidR="00926CE4">
        <w:rPr>
          <w:rFonts w:ascii="Arial" w:hAnsi="Arial" w:cs="Arial"/>
          <w:b/>
        </w:rPr>
        <w:t xml:space="preserve"> predloga odloka o </w:t>
      </w:r>
      <w:r w:rsidRPr="000B0E18">
        <w:rPr>
          <w:rFonts w:ascii="Arial" w:hAnsi="Arial" w:cs="Arial"/>
          <w:b/>
        </w:rPr>
        <w:t xml:space="preserve"> po členih</w:t>
      </w:r>
    </w:p>
    <w:p w14:paraId="74D63E97" w14:textId="77777777" w:rsidR="009F6A22" w:rsidRDefault="009F6A22" w:rsidP="009F6A22">
      <w:pPr>
        <w:pStyle w:val="Brezrazmikov"/>
        <w:jc w:val="both"/>
        <w:rPr>
          <w:rFonts w:ascii="Arial" w:hAnsi="Arial" w:cs="Arial"/>
        </w:rPr>
      </w:pPr>
    </w:p>
    <w:p w14:paraId="5A2C1E5D" w14:textId="1E9B72AF" w:rsidR="009F6A22" w:rsidRDefault="009F6A22" w:rsidP="009F6A22">
      <w:pPr>
        <w:pStyle w:val="Brezrazmikov"/>
        <w:numPr>
          <w:ilvl w:val="0"/>
          <w:numId w:val="17"/>
        </w:numPr>
        <w:jc w:val="both"/>
        <w:rPr>
          <w:rFonts w:ascii="Arial" w:hAnsi="Arial" w:cs="Arial"/>
        </w:rPr>
      </w:pPr>
      <w:r>
        <w:rPr>
          <w:rFonts w:ascii="Arial" w:hAnsi="Arial" w:cs="Arial"/>
        </w:rPr>
        <w:t xml:space="preserve">člen: </w:t>
      </w:r>
      <w:r w:rsidRPr="00A17A3C">
        <w:rPr>
          <w:rFonts w:ascii="Arial" w:hAnsi="Arial" w:cs="Arial"/>
        </w:rPr>
        <w:t>V 4. členu je določeno, da zavod na območju občin ustanoviteljic opravlja javno gasilsko službo, katere izvajanje je v javnem interesu. Kot glavn</w:t>
      </w:r>
      <w:r>
        <w:rPr>
          <w:rFonts w:ascii="Arial" w:hAnsi="Arial" w:cs="Arial"/>
        </w:rPr>
        <w:t>a</w:t>
      </w:r>
      <w:r w:rsidRPr="00A17A3C">
        <w:rPr>
          <w:rFonts w:ascii="Arial" w:hAnsi="Arial" w:cs="Arial"/>
        </w:rPr>
        <w:t xml:space="preserve"> dejavnost </w:t>
      </w:r>
      <w:r>
        <w:rPr>
          <w:rFonts w:ascii="Arial" w:hAnsi="Arial" w:cs="Arial"/>
        </w:rPr>
        <w:t xml:space="preserve">je v tretjem odstavku </w:t>
      </w:r>
      <w:r w:rsidRPr="00A17A3C">
        <w:rPr>
          <w:rFonts w:ascii="Arial" w:hAnsi="Arial" w:cs="Arial"/>
        </w:rPr>
        <w:t>določ</w:t>
      </w:r>
      <w:r>
        <w:rPr>
          <w:rFonts w:ascii="Arial" w:hAnsi="Arial" w:cs="Arial"/>
        </w:rPr>
        <w:t>en</w:t>
      </w:r>
      <w:r w:rsidRPr="00A17A3C">
        <w:rPr>
          <w:rFonts w:ascii="Arial" w:hAnsi="Arial" w:cs="Arial"/>
        </w:rPr>
        <w:t>a zaščit</w:t>
      </w:r>
      <w:r>
        <w:rPr>
          <w:rFonts w:ascii="Arial" w:hAnsi="Arial" w:cs="Arial"/>
        </w:rPr>
        <w:t>a</w:t>
      </w:r>
      <w:r w:rsidRPr="00A17A3C">
        <w:rPr>
          <w:rFonts w:ascii="Arial" w:hAnsi="Arial" w:cs="Arial"/>
        </w:rPr>
        <w:t xml:space="preserve"> in reševanje pri nesrečah</w:t>
      </w:r>
      <w:r>
        <w:rPr>
          <w:rFonts w:ascii="Arial" w:hAnsi="Arial" w:cs="Arial"/>
        </w:rPr>
        <w:t xml:space="preserve">, poleg nje pa v četrtem odstavku še </w:t>
      </w:r>
      <w:r w:rsidRPr="00A17A3C">
        <w:rPr>
          <w:rFonts w:ascii="Arial" w:hAnsi="Arial" w:cs="Arial"/>
        </w:rPr>
        <w:t xml:space="preserve">28 drugih dejavnosti (od tega se jih 14 uvaja na novo), ki jih ZGRS Sežana lahko opravlja tudi kot tržno dejavnost. </w:t>
      </w:r>
      <w:r>
        <w:rPr>
          <w:rFonts w:ascii="Arial" w:hAnsi="Arial" w:cs="Arial"/>
        </w:rPr>
        <w:t xml:space="preserve">Zavod lahko poleg določno navedenih dejavnosti opravlja tudi druge naloge v skladu s predpisi, ki urejajo področje gasilstva in varstva pred naravnimi in drugimi nesrečami. Odlok dopušča možnost, da lahko zavod pod določenimi pogoji preventivna in operativna dela v zvezi z varstvom pred požarom ter zaščito in reševanje ob naravnih in drugih nesrečah opravlja tudi izven območja občin ustanoviteljic. V sedmem odstavku je določeno, da </w:t>
      </w:r>
      <w:r w:rsidRPr="00A17A3C">
        <w:rPr>
          <w:rFonts w:ascii="Arial" w:hAnsi="Arial" w:cs="Arial"/>
        </w:rPr>
        <w:t>se prodaja blaga in storitev na trgu lahko izvaja le, če zavod z njenim izvajanjem zagotovi najmanj pokritje vseh odhodkov</w:t>
      </w:r>
      <w:r>
        <w:rPr>
          <w:rFonts w:ascii="Arial" w:hAnsi="Arial" w:cs="Arial"/>
        </w:rPr>
        <w:t xml:space="preserve"> te dejavnosti</w:t>
      </w:r>
      <w:r w:rsidRPr="00A17A3C">
        <w:rPr>
          <w:rFonts w:ascii="Arial" w:hAnsi="Arial" w:cs="Arial"/>
        </w:rPr>
        <w:t>.</w:t>
      </w:r>
      <w:r>
        <w:rPr>
          <w:rFonts w:ascii="Arial" w:hAnsi="Arial" w:cs="Arial"/>
        </w:rPr>
        <w:t xml:space="preserve"> Besedilo osmega odstavka nadalje določa, da lahko javni zavod dejavnost spremeni ali razširi le s spremembo ali dopolnitvijo odloka. </w:t>
      </w:r>
    </w:p>
    <w:p w14:paraId="6995CB32" w14:textId="77777777" w:rsidR="009F6A22" w:rsidRDefault="009F6A22" w:rsidP="009F6A22">
      <w:pPr>
        <w:pStyle w:val="Brezrazmikov"/>
        <w:ind w:left="360"/>
        <w:jc w:val="both"/>
        <w:rPr>
          <w:rFonts w:ascii="Arial" w:hAnsi="Arial" w:cs="Arial"/>
        </w:rPr>
      </w:pPr>
    </w:p>
    <w:p w14:paraId="32A12F35" w14:textId="40609D3A" w:rsidR="009F6A22" w:rsidRDefault="009F6A22" w:rsidP="009F6A22">
      <w:pPr>
        <w:pStyle w:val="Brezrazmikov"/>
        <w:numPr>
          <w:ilvl w:val="0"/>
          <w:numId w:val="17"/>
        </w:numPr>
        <w:jc w:val="both"/>
        <w:rPr>
          <w:rFonts w:ascii="Arial" w:hAnsi="Arial" w:cs="Arial"/>
        </w:rPr>
      </w:pPr>
      <w:r>
        <w:rPr>
          <w:rFonts w:ascii="Arial" w:hAnsi="Arial" w:cs="Arial"/>
        </w:rPr>
        <w:t>člen</w:t>
      </w:r>
      <w:r w:rsidRPr="00363F2D">
        <w:rPr>
          <w:rFonts w:ascii="Arial" w:hAnsi="Arial" w:cs="Arial"/>
        </w:rPr>
        <w:t xml:space="preserve">: </w:t>
      </w:r>
      <w:r>
        <w:rPr>
          <w:rFonts w:ascii="Arial" w:hAnsi="Arial" w:cs="Arial"/>
        </w:rPr>
        <w:t>D</w:t>
      </w:r>
      <w:r w:rsidRPr="00363F2D">
        <w:rPr>
          <w:rFonts w:ascii="Arial" w:hAnsi="Arial" w:cs="Arial"/>
        </w:rPr>
        <w:t xml:space="preserve">oloča </w:t>
      </w:r>
      <w:r>
        <w:rPr>
          <w:rFonts w:ascii="Arial" w:hAnsi="Arial" w:cs="Arial"/>
        </w:rPr>
        <w:t>dvomesečni rok, v katerem mora zavod uskladiti statut in poslovnik ter druge akte z določbami odloka.</w:t>
      </w:r>
    </w:p>
    <w:p w14:paraId="6C9CC943" w14:textId="77777777" w:rsidR="009F6A22" w:rsidRDefault="009F6A22" w:rsidP="009F6A22">
      <w:pPr>
        <w:pStyle w:val="Brezrazmikov"/>
        <w:jc w:val="both"/>
        <w:rPr>
          <w:rFonts w:ascii="Arial" w:hAnsi="Arial" w:cs="Arial"/>
        </w:rPr>
      </w:pPr>
    </w:p>
    <w:p w14:paraId="55E1F458" w14:textId="7C4084FD" w:rsidR="009F6A22" w:rsidRPr="00363F2D" w:rsidRDefault="009F6A22" w:rsidP="009F6A22">
      <w:pPr>
        <w:pStyle w:val="Brezrazmikov"/>
        <w:numPr>
          <w:ilvl w:val="0"/>
          <w:numId w:val="17"/>
        </w:numPr>
        <w:jc w:val="both"/>
        <w:rPr>
          <w:rFonts w:ascii="Arial" w:hAnsi="Arial" w:cs="Arial"/>
        </w:rPr>
      </w:pPr>
      <w:r>
        <w:rPr>
          <w:rFonts w:ascii="Arial" w:hAnsi="Arial" w:cs="Arial"/>
        </w:rPr>
        <w:t>člen</w:t>
      </w:r>
      <w:r w:rsidRPr="00363F2D">
        <w:rPr>
          <w:rFonts w:ascii="Arial" w:hAnsi="Arial" w:cs="Arial"/>
        </w:rPr>
        <w:t xml:space="preserve">: </w:t>
      </w:r>
      <w:r>
        <w:rPr>
          <w:rFonts w:ascii="Arial" w:hAnsi="Arial" w:cs="Arial"/>
        </w:rPr>
        <w:t>D</w:t>
      </w:r>
      <w:r w:rsidRPr="00363F2D">
        <w:rPr>
          <w:rFonts w:ascii="Arial" w:hAnsi="Arial" w:cs="Arial"/>
        </w:rPr>
        <w:t>oloča, da se odlok objavi v Uradnem listu Republike Slovenije, ko ga v enakem besedilu sprejmejo občinski sveti vseh občin ustanoviteljic. Odlok začne veljati naslednji dan po objavi v Uradnem listu Republike Slovenije</w:t>
      </w:r>
      <w:r w:rsidR="00FA67A2">
        <w:rPr>
          <w:rFonts w:ascii="Arial" w:hAnsi="Arial" w:cs="Arial"/>
        </w:rPr>
        <w:t>.</w:t>
      </w:r>
    </w:p>
    <w:p w14:paraId="529B6060" w14:textId="77777777" w:rsidR="00062024" w:rsidRDefault="00062024" w:rsidP="004E261D">
      <w:pPr>
        <w:pStyle w:val="Brezrazmikov"/>
        <w:ind w:left="1080"/>
        <w:jc w:val="both"/>
        <w:rPr>
          <w:rFonts w:ascii="Arial" w:hAnsi="Arial" w:cs="Arial"/>
        </w:rPr>
      </w:pPr>
    </w:p>
    <w:p w14:paraId="5C3238B5" w14:textId="77777777" w:rsidR="004E261D" w:rsidRPr="00F63097" w:rsidRDefault="004E261D" w:rsidP="004E261D">
      <w:pPr>
        <w:pStyle w:val="Brezrazmikov"/>
        <w:spacing w:line="276" w:lineRule="auto"/>
        <w:jc w:val="both"/>
        <w:rPr>
          <w:rFonts w:ascii="Arial" w:hAnsi="Arial" w:cs="Arial"/>
          <w:b/>
          <w:bCs/>
        </w:rPr>
      </w:pPr>
      <w:r w:rsidRPr="00F63097">
        <w:rPr>
          <w:rFonts w:ascii="Arial" w:hAnsi="Arial" w:cs="Arial"/>
          <w:b/>
          <w:bCs/>
        </w:rPr>
        <w:t>Postopek sprejema odloka:</w:t>
      </w:r>
    </w:p>
    <w:p w14:paraId="0DB655F1" w14:textId="77777777" w:rsidR="004E261D" w:rsidRDefault="004E261D" w:rsidP="004E261D">
      <w:pPr>
        <w:pStyle w:val="Brezrazmikov"/>
        <w:spacing w:line="276" w:lineRule="auto"/>
        <w:ind w:left="360"/>
        <w:jc w:val="both"/>
        <w:rPr>
          <w:rFonts w:ascii="Arial" w:hAnsi="Arial" w:cs="Arial"/>
        </w:rPr>
      </w:pPr>
      <w:r w:rsidRPr="002552E6">
        <w:rPr>
          <w:rFonts w:ascii="Arial" w:hAnsi="Arial" w:cs="Arial"/>
        </w:rPr>
        <w:t xml:space="preserve">Postopek za sprejem odloka je določen v VI. Poglavju </w:t>
      </w:r>
      <w:r>
        <w:rPr>
          <w:rFonts w:ascii="Arial" w:hAnsi="Arial" w:cs="Arial"/>
        </w:rPr>
        <w:t>Poslovn</w:t>
      </w:r>
      <w:r w:rsidRPr="002552E6">
        <w:rPr>
          <w:rFonts w:ascii="Arial" w:hAnsi="Arial" w:cs="Arial"/>
        </w:rPr>
        <w:t xml:space="preserve">ika občinskega sveta Občine Komen (Uradni list RS 80/09, 39/14). </w:t>
      </w:r>
      <w:r>
        <w:rPr>
          <w:rFonts w:ascii="Arial" w:hAnsi="Arial" w:cs="Arial"/>
        </w:rPr>
        <w:t>Občinski svet praviloma razpravlja o predlogu odloka na dveh obravnavah. Občinski svet se lahko na obrazložen predlog predlagatelja odloka odloči, da bo na isti seji opravil dve obravnavi predloga odloka, v primeru, da gre:</w:t>
      </w:r>
    </w:p>
    <w:p w14:paraId="270BBE64" w14:textId="77777777" w:rsidR="004E261D" w:rsidRDefault="004E261D" w:rsidP="004E261D">
      <w:pPr>
        <w:pStyle w:val="Brezrazmikov"/>
        <w:numPr>
          <w:ilvl w:val="1"/>
          <w:numId w:val="8"/>
        </w:numPr>
        <w:spacing w:line="276" w:lineRule="auto"/>
        <w:ind w:left="1134" w:hanging="425"/>
        <w:jc w:val="both"/>
        <w:rPr>
          <w:rFonts w:ascii="Arial" w:hAnsi="Arial" w:cs="Arial"/>
        </w:rPr>
      </w:pPr>
      <w:r>
        <w:rPr>
          <w:rFonts w:ascii="Arial" w:hAnsi="Arial" w:cs="Arial"/>
        </w:rPr>
        <w:t>za manj zahtevne spremembe in dopolnitve,</w:t>
      </w:r>
    </w:p>
    <w:p w14:paraId="0893D2E1" w14:textId="4F2A1BF3" w:rsidR="004E261D" w:rsidRDefault="004E261D" w:rsidP="004E261D">
      <w:pPr>
        <w:pStyle w:val="Brezrazmikov"/>
        <w:numPr>
          <w:ilvl w:val="1"/>
          <w:numId w:val="8"/>
        </w:numPr>
        <w:spacing w:line="276" w:lineRule="auto"/>
        <w:ind w:left="1134" w:hanging="425"/>
        <w:jc w:val="both"/>
        <w:rPr>
          <w:rFonts w:ascii="Arial" w:hAnsi="Arial" w:cs="Arial"/>
        </w:rPr>
      </w:pPr>
      <w:r>
        <w:rPr>
          <w:rFonts w:ascii="Arial" w:hAnsi="Arial" w:cs="Arial"/>
        </w:rPr>
        <w:t>prenehanje veljavnosti splošnega akta ali njegovih posameznih določb v skladu  z zakonom,</w:t>
      </w:r>
    </w:p>
    <w:p w14:paraId="2A0DBF55" w14:textId="77777777" w:rsidR="004E261D" w:rsidRDefault="004E261D" w:rsidP="004E261D">
      <w:pPr>
        <w:pStyle w:val="Brezrazmikov"/>
        <w:numPr>
          <w:ilvl w:val="1"/>
          <w:numId w:val="8"/>
        </w:numPr>
        <w:spacing w:line="276" w:lineRule="auto"/>
        <w:ind w:left="1134" w:hanging="425"/>
        <w:jc w:val="both"/>
        <w:rPr>
          <w:rFonts w:ascii="Arial" w:hAnsi="Arial" w:cs="Arial"/>
        </w:rPr>
      </w:pPr>
      <w:r>
        <w:rPr>
          <w:rFonts w:ascii="Arial" w:hAnsi="Arial" w:cs="Arial"/>
        </w:rPr>
        <w:t>uskladitve z zakonom, državnim proračunom ali drugimi predpisi države oziroma občine,</w:t>
      </w:r>
    </w:p>
    <w:p w14:paraId="6C71DF31" w14:textId="77777777" w:rsidR="004E261D" w:rsidRDefault="004E261D" w:rsidP="004E261D">
      <w:pPr>
        <w:pStyle w:val="Brezrazmikov"/>
        <w:numPr>
          <w:ilvl w:val="1"/>
          <w:numId w:val="8"/>
        </w:numPr>
        <w:spacing w:line="276" w:lineRule="auto"/>
        <w:ind w:left="1134" w:hanging="425"/>
        <w:jc w:val="both"/>
        <w:rPr>
          <w:rFonts w:ascii="Arial" w:hAnsi="Arial" w:cs="Arial"/>
        </w:rPr>
      </w:pPr>
      <w:r>
        <w:rPr>
          <w:rFonts w:ascii="Arial" w:hAnsi="Arial" w:cs="Arial"/>
        </w:rPr>
        <w:t>spremembe in dopolnitve v zvezi z odločbami ustavnega sodišča,</w:t>
      </w:r>
    </w:p>
    <w:p w14:paraId="678C474B" w14:textId="77777777" w:rsidR="004E261D" w:rsidRDefault="004E261D" w:rsidP="004E261D">
      <w:pPr>
        <w:pStyle w:val="Brezrazmikov"/>
        <w:numPr>
          <w:ilvl w:val="1"/>
          <w:numId w:val="8"/>
        </w:numPr>
        <w:spacing w:line="276" w:lineRule="auto"/>
        <w:ind w:left="1134" w:hanging="425"/>
        <w:jc w:val="both"/>
        <w:rPr>
          <w:rFonts w:ascii="Arial" w:hAnsi="Arial" w:cs="Arial"/>
        </w:rPr>
      </w:pPr>
      <w:r>
        <w:rPr>
          <w:rFonts w:ascii="Arial" w:hAnsi="Arial" w:cs="Arial"/>
        </w:rPr>
        <w:t>prečiščena besedila aktov.</w:t>
      </w:r>
    </w:p>
    <w:p w14:paraId="0B98090D" w14:textId="617D42BB" w:rsidR="004E261D" w:rsidRDefault="004E261D" w:rsidP="004E261D">
      <w:pPr>
        <w:pStyle w:val="Brezrazmikov"/>
        <w:spacing w:line="276" w:lineRule="auto"/>
        <w:jc w:val="both"/>
        <w:rPr>
          <w:rFonts w:ascii="Arial" w:hAnsi="Arial" w:cs="Arial"/>
        </w:rPr>
      </w:pPr>
      <w:r>
        <w:rPr>
          <w:rFonts w:ascii="Arial" w:hAnsi="Arial" w:cs="Arial"/>
        </w:rPr>
        <w:t>Odločitev o obravnavi predloga odloka na isti seji ne more biti sprejeta, če ji nasprotuje najmanj ena tretjina navzočih članov sveta.</w:t>
      </w:r>
      <w:r w:rsidR="009F6A22">
        <w:rPr>
          <w:rFonts w:ascii="Arial" w:hAnsi="Arial" w:cs="Arial"/>
        </w:rPr>
        <w:t xml:space="preserve"> </w:t>
      </w:r>
    </w:p>
    <w:p w14:paraId="629FF46A" w14:textId="77777777" w:rsidR="004E261D" w:rsidRDefault="004E261D" w:rsidP="004E261D">
      <w:pPr>
        <w:pStyle w:val="Brezrazmikov"/>
        <w:spacing w:line="276" w:lineRule="auto"/>
        <w:jc w:val="both"/>
        <w:rPr>
          <w:rFonts w:ascii="Arial" w:hAnsi="Arial" w:cs="Arial"/>
        </w:rPr>
      </w:pPr>
    </w:p>
    <w:p w14:paraId="2D70654B" w14:textId="20458E29" w:rsidR="004E261D" w:rsidRDefault="004E261D" w:rsidP="004E261D">
      <w:pPr>
        <w:pStyle w:val="Brezrazmikov"/>
        <w:spacing w:line="276" w:lineRule="auto"/>
        <w:jc w:val="both"/>
        <w:rPr>
          <w:rFonts w:ascii="Arial" w:hAnsi="Arial" w:cs="Arial"/>
        </w:rPr>
      </w:pPr>
      <w:r w:rsidRPr="00D579F5">
        <w:rPr>
          <w:rFonts w:ascii="Arial" w:hAnsi="Arial" w:cs="Arial"/>
        </w:rPr>
        <w:t xml:space="preserve">Ker gre v primeru obravnave Predloga </w:t>
      </w:r>
      <w:r w:rsidRPr="00995F90">
        <w:rPr>
          <w:rFonts w:ascii="Arial" w:hAnsi="Arial" w:cs="Arial"/>
        </w:rPr>
        <w:t>Odlok</w:t>
      </w:r>
      <w:r w:rsidR="002E16DF">
        <w:rPr>
          <w:rFonts w:ascii="Arial" w:hAnsi="Arial" w:cs="Arial"/>
        </w:rPr>
        <w:t>a</w:t>
      </w:r>
      <w:r w:rsidRPr="00995F90">
        <w:rPr>
          <w:rFonts w:ascii="Arial" w:hAnsi="Arial" w:cs="Arial"/>
        </w:rPr>
        <w:t xml:space="preserve"> o sprememb</w:t>
      </w:r>
      <w:r>
        <w:rPr>
          <w:rFonts w:ascii="Arial" w:hAnsi="Arial" w:cs="Arial"/>
        </w:rPr>
        <w:t>i</w:t>
      </w:r>
      <w:r w:rsidRPr="00995F90">
        <w:rPr>
          <w:rFonts w:ascii="Arial" w:hAnsi="Arial" w:cs="Arial"/>
        </w:rPr>
        <w:t xml:space="preserve"> Odloka </w:t>
      </w:r>
      <w:r w:rsidR="002E16DF">
        <w:rPr>
          <w:rFonts w:ascii="Arial" w:hAnsi="Arial" w:cs="Arial"/>
        </w:rPr>
        <w:t>o ustanovitvi javnega zavoda Zavod za gasilno in reševalno službo Sežana</w:t>
      </w:r>
      <w:r w:rsidR="009F6A22">
        <w:rPr>
          <w:rFonts w:ascii="Arial" w:hAnsi="Arial" w:cs="Arial"/>
        </w:rPr>
        <w:t xml:space="preserve"> za uskladitev besedila z zakonodajo</w:t>
      </w:r>
      <w:r w:rsidR="00062024">
        <w:rPr>
          <w:rFonts w:ascii="Arial" w:hAnsi="Arial" w:cs="Arial"/>
        </w:rPr>
        <w:t xml:space="preserve"> te dopolnitev le enega člena odloka</w:t>
      </w:r>
      <w:r w:rsidRPr="00D579F5">
        <w:rPr>
          <w:rFonts w:ascii="Arial" w:hAnsi="Arial" w:cs="Arial"/>
        </w:rPr>
        <w:t xml:space="preserve">, predlagamo, da občinski svet v skladu s 86. členom </w:t>
      </w:r>
      <w:r w:rsidRPr="00D579F5">
        <w:rPr>
          <w:rFonts w:ascii="Arial" w:hAnsi="Arial" w:cs="Arial"/>
        </w:rPr>
        <w:lastRenderedPageBreak/>
        <w:t>Poslovnika občinskega sveta Občine Komen obravnava predlagani odlok v skrajšanem postopku.</w:t>
      </w:r>
    </w:p>
    <w:p w14:paraId="72881924" w14:textId="004F8817" w:rsidR="00062024" w:rsidRDefault="00062024" w:rsidP="004E261D">
      <w:pPr>
        <w:pStyle w:val="Brezrazmikov"/>
        <w:spacing w:line="276" w:lineRule="auto"/>
        <w:jc w:val="both"/>
        <w:rPr>
          <w:rFonts w:ascii="Arial" w:hAnsi="Arial" w:cs="Arial"/>
        </w:rPr>
      </w:pPr>
    </w:p>
    <w:p w14:paraId="278EF3E8" w14:textId="77777777" w:rsidR="005E1B1A" w:rsidRDefault="005E1B1A" w:rsidP="004E261D">
      <w:pPr>
        <w:pStyle w:val="Brezrazmikov"/>
        <w:spacing w:line="276" w:lineRule="auto"/>
        <w:jc w:val="both"/>
        <w:rPr>
          <w:rFonts w:ascii="Arial" w:hAnsi="Arial" w:cs="Arial"/>
        </w:rPr>
      </w:pPr>
    </w:p>
    <w:p w14:paraId="6F5F2B7F" w14:textId="77777777" w:rsidR="005E1B1A" w:rsidRDefault="005E1B1A" w:rsidP="004E261D">
      <w:pPr>
        <w:pStyle w:val="Brezrazmikov"/>
        <w:spacing w:line="276" w:lineRule="auto"/>
        <w:jc w:val="both"/>
        <w:rPr>
          <w:rFonts w:ascii="Arial" w:hAnsi="Arial" w:cs="Arial"/>
        </w:rPr>
      </w:pPr>
    </w:p>
    <w:p w14:paraId="7DAFC597" w14:textId="77777777" w:rsidR="005E1B1A" w:rsidRDefault="005E1B1A" w:rsidP="004E261D">
      <w:pPr>
        <w:pStyle w:val="Brezrazmikov"/>
        <w:spacing w:line="276" w:lineRule="auto"/>
        <w:jc w:val="both"/>
        <w:rPr>
          <w:rFonts w:ascii="Arial" w:hAnsi="Arial" w:cs="Arial"/>
        </w:rPr>
      </w:pPr>
    </w:p>
    <w:p w14:paraId="202FF398" w14:textId="77777777" w:rsidR="004E261D" w:rsidRDefault="004E261D" w:rsidP="004E261D">
      <w:pPr>
        <w:pStyle w:val="Brezrazmikov"/>
        <w:spacing w:line="276" w:lineRule="auto"/>
        <w:jc w:val="both"/>
        <w:rPr>
          <w:rFonts w:ascii="Arial" w:hAnsi="Arial" w:cs="Arial"/>
        </w:rPr>
      </w:pPr>
    </w:p>
    <w:tbl>
      <w:tblPr>
        <w:tblStyle w:val="Tabelamrea"/>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690"/>
        <w:gridCol w:w="3817"/>
      </w:tblGrid>
      <w:tr w:rsidR="00B32EE2" w14:paraId="678D0936" w14:textId="77777777" w:rsidTr="004E261D">
        <w:trPr>
          <w:trHeight w:val="277"/>
        </w:trPr>
        <w:tc>
          <w:tcPr>
            <w:tcW w:w="4986" w:type="dxa"/>
            <w:hideMark/>
          </w:tcPr>
          <w:p w14:paraId="0A584E6B" w14:textId="256A4A03" w:rsidR="00BD6327" w:rsidRPr="00C923D3" w:rsidRDefault="000C0B2A" w:rsidP="002320CA">
            <w:pPr>
              <w:jc w:val="both"/>
              <w:rPr>
                <w:rFonts w:cs="Arial"/>
                <w:sz w:val="22"/>
                <w:szCs w:val="22"/>
                <w:lang w:eastAsia="en-US"/>
              </w:rPr>
            </w:pPr>
            <w:r w:rsidRPr="00C923D3">
              <w:rPr>
                <w:rFonts w:cs="Arial"/>
                <w:sz w:val="22"/>
                <w:szCs w:val="22"/>
                <w:lang w:eastAsia="en-US"/>
              </w:rPr>
              <w:t>Pripravil:</w:t>
            </w:r>
          </w:p>
        </w:tc>
        <w:tc>
          <w:tcPr>
            <w:tcW w:w="749" w:type="dxa"/>
          </w:tcPr>
          <w:p w14:paraId="78C50502" w14:textId="77777777" w:rsidR="00BD6327" w:rsidRPr="00C923D3" w:rsidRDefault="00BD6327" w:rsidP="002320CA">
            <w:pPr>
              <w:rPr>
                <w:rFonts w:cs="Arial"/>
                <w:sz w:val="22"/>
                <w:szCs w:val="22"/>
                <w:lang w:eastAsia="en-US"/>
              </w:rPr>
            </w:pPr>
          </w:p>
        </w:tc>
        <w:tc>
          <w:tcPr>
            <w:tcW w:w="4193" w:type="dxa"/>
          </w:tcPr>
          <w:p w14:paraId="395E0906" w14:textId="77777777" w:rsidR="00BD6327" w:rsidRPr="00C923D3" w:rsidRDefault="00BD6327" w:rsidP="002320CA">
            <w:pPr>
              <w:jc w:val="center"/>
              <w:rPr>
                <w:rFonts w:cs="Arial"/>
                <w:sz w:val="22"/>
                <w:szCs w:val="22"/>
                <w:lang w:eastAsia="en-US"/>
              </w:rPr>
            </w:pPr>
          </w:p>
        </w:tc>
      </w:tr>
      <w:tr w:rsidR="00B32EE2" w14:paraId="75C98771" w14:textId="77777777" w:rsidTr="004E261D">
        <w:tc>
          <w:tcPr>
            <w:tcW w:w="4986" w:type="dxa"/>
          </w:tcPr>
          <w:p w14:paraId="0B09EF5B" w14:textId="619EF15C" w:rsidR="00BD6327" w:rsidRDefault="00200E86" w:rsidP="002320CA">
            <w:pPr>
              <w:rPr>
                <w:rFonts w:cs="Arial"/>
                <w:sz w:val="22"/>
                <w:szCs w:val="22"/>
                <w:lang w:eastAsia="en-US"/>
              </w:rPr>
            </w:pPr>
            <w:bookmarkStart w:id="2" w:name="odos_ip_leviPodpisnikiIzOsnutkaQR"/>
            <w:bookmarkEnd w:id="2"/>
            <w:r>
              <w:rPr>
                <w:rFonts w:cs="Arial"/>
                <w:sz w:val="22"/>
                <w:szCs w:val="22"/>
                <w:lang w:eastAsia="en-US"/>
              </w:rPr>
              <w:t>Denis Ostrouška</w:t>
            </w:r>
          </w:p>
          <w:p w14:paraId="28A75B3F" w14:textId="4CF979F7" w:rsidR="004E261D" w:rsidRPr="00C923D3" w:rsidRDefault="00200E86" w:rsidP="002320CA">
            <w:pPr>
              <w:rPr>
                <w:rFonts w:cs="Arial"/>
                <w:sz w:val="22"/>
                <w:szCs w:val="22"/>
                <w:lang w:eastAsia="en-US"/>
              </w:rPr>
            </w:pPr>
            <w:r>
              <w:rPr>
                <w:rFonts w:cs="Arial"/>
                <w:sz w:val="22"/>
                <w:szCs w:val="22"/>
                <w:lang w:eastAsia="en-US"/>
              </w:rPr>
              <w:t>Višji svetovalec za promet in GJS</w:t>
            </w:r>
          </w:p>
        </w:tc>
        <w:tc>
          <w:tcPr>
            <w:tcW w:w="749" w:type="dxa"/>
          </w:tcPr>
          <w:p w14:paraId="376458AD" w14:textId="77777777" w:rsidR="00BD6327" w:rsidRPr="00C923D3" w:rsidRDefault="00BD6327" w:rsidP="002320CA">
            <w:pPr>
              <w:jc w:val="right"/>
              <w:rPr>
                <w:rFonts w:cs="Arial"/>
                <w:sz w:val="22"/>
                <w:szCs w:val="22"/>
                <w:lang w:eastAsia="en-US"/>
              </w:rPr>
            </w:pPr>
          </w:p>
        </w:tc>
        <w:tc>
          <w:tcPr>
            <w:tcW w:w="4193" w:type="dxa"/>
          </w:tcPr>
          <w:p w14:paraId="1FAAC80E" w14:textId="075186E3" w:rsidR="00BD6327" w:rsidRPr="00C923D3" w:rsidRDefault="000C0B2A" w:rsidP="00BF4AB9">
            <w:pPr>
              <w:jc w:val="center"/>
              <w:rPr>
                <w:rFonts w:cs="Arial"/>
                <w:sz w:val="22"/>
                <w:szCs w:val="22"/>
                <w:lang w:eastAsia="en-US"/>
              </w:rPr>
            </w:pPr>
            <w:bookmarkStart w:id="3" w:name="odos_ip_desniPodpisnikiIzOsnutkaQR"/>
            <w:r w:rsidRPr="00C923D3">
              <w:rPr>
                <w:rFonts w:eastAsia="Arial" w:cs="Arial"/>
                <w:sz w:val="22"/>
                <w:szCs w:val="22"/>
              </w:rPr>
              <w:t>mag. Erik Modic</w:t>
            </w:r>
            <w:r w:rsidRPr="00C923D3">
              <w:rPr>
                <w:rFonts w:eastAsia="Arial" w:cs="Arial"/>
                <w:sz w:val="22"/>
                <w:szCs w:val="22"/>
              </w:rPr>
              <w:br/>
              <w:t>župan</w:t>
            </w:r>
            <w:r w:rsidRPr="00C923D3">
              <w:rPr>
                <w:rFonts w:eastAsia="Arial" w:cs="Arial"/>
                <w:sz w:val="22"/>
                <w:szCs w:val="22"/>
              </w:rPr>
              <w:br/>
            </w:r>
            <w:r w:rsidRPr="00C923D3">
              <w:rPr>
                <w:rFonts w:eastAsia="Arial" w:cs="Arial"/>
                <w:sz w:val="22"/>
                <w:szCs w:val="22"/>
              </w:rPr>
              <w:br/>
            </w:r>
            <w:r w:rsidRPr="00C923D3">
              <w:rPr>
                <w:rFonts w:eastAsia="Arial" w:cs="Arial"/>
                <w:sz w:val="22"/>
                <w:szCs w:val="22"/>
              </w:rPr>
              <w:br/>
            </w:r>
            <w:bookmarkEnd w:id="3"/>
          </w:p>
        </w:tc>
      </w:tr>
    </w:tbl>
    <w:p w14:paraId="4F5DE965" w14:textId="77777777" w:rsidR="00BD6327" w:rsidRDefault="00BD6327" w:rsidP="00BD6327">
      <w:pPr>
        <w:rPr>
          <w:rFonts w:cs="Arial"/>
          <w:sz w:val="20"/>
        </w:rPr>
      </w:pPr>
    </w:p>
    <w:p w14:paraId="60CF9E88" w14:textId="77777777" w:rsidR="00BD6327" w:rsidRDefault="00BD6327" w:rsidP="00BD6327">
      <w:pPr>
        <w:rPr>
          <w:rFonts w:cs="Arial"/>
          <w:sz w:val="20"/>
        </w:rPr>
      </w:pPr>
    </w:p>
    <w:p w14:paraId="1801B541" w14:textId="77777777" w:rsidR="00BD6327" w:rsidRDefault="00BD6327" w:rsidP="00BD6327">
      <w:pPr>
        <w:rPr>
          <w:rFonts w:cs="Arial"/>
          <w:sz w:val="20"/>
        </w:rPr>
      </w:pPr>
    </w:p>
    <w:p w14:paraId="14933D08" w14:textId="77777777" w:rsidR="00BD6327" w:rsidRDefault="00BD6327" w:rsidP="00BD6327">
      <w:pPr>
        <w:rPr>
          <w:rFonts w:cs="Arial"/>
          <w:sz w:val="20"/>
        </w:rPr>
      </w:pPr>
    </w:p>
    <w:p w14:paraId="52D7F20E" w14:textId="77777777" w:rsidR="004E261D" w:rsidRDefault="004E261D" w:rsidP="00BD6327">
      <w:pPr>
        <w:rPr>
          <w:rFonts w:cs="Arial"/>
          <w:sz w:val="20"/>
        </w:rPr>
      </w:pPr>
    </w:p>
    <w:p w14:paraId="711C2CEB" w14:textId="77777777" w:rsidR="00062024" w:rsidRDefault="00062024" w:rsidP="00BD6327">
      <w:pPr>
        <w:rPr>
          <w:rFonts w:cs="Arial"/>
          <w:sz w:val="20"/>
        </w:rPr>
      </w:pPr>
    </w:p>
    <w:p w14:paraId="119F74D8" w14:textId="77777777" w:rsidR="00062024" w:rsidRDefault="00062024" w:rsidP="00BD6327">
      <w:pPr>
        <w:rPr>
          <w:rFonts w:cs="Arial"/>
          <w:sz w:val="20"/>
        </w:rPr>
      </w:pPr>
    </w:p>
    <w:p w14:paraId="47FA5EEB" w14:textId="77777777" w:rsidR="00062024" w:rsidRDefault="00062024" w:rsidP="00BD6327">
      <w:pPr>
        <w:rPr>
          <w:rFonts w:cs="Arial"/>
          <w:sz w:val="20"/>
        </w:rPr>
      </w:pPr>
    </w:p>
    <w:p w14:paraId="4C978DC4" w14:textId="77777777" w:rsidR="005E1B1A" w:rsidRDefault="005E1B1A" w:rsidP="00BD6327">
      <w:pPr>
        <w:rPr>
          <w:rFonts w:cs="Arial"/>
          <w:sz w:val="20"/>
        </w:rPr>
      </w:pPr>
    </w:p>
    <w:p w14:paraId="76FA8147" w14:textId="77777777" w:rsidR="005E1B1A" w:rsidRDefault="005E1B1A" w:rsidP="00BD6327">
      <w:pPr>
        <w:rPr>
          <w:rFonts w:cs="Arial"/>
          <w:sz w:val="20"/>
        </w:rPr>
      </w:pPr>
    </w:p>
    <w:p w14:paraId="0DFEDE5F" w14:textId="77777777" w:rsidR="005E1B1A" w:rsidRDefault="005E1B1A" w:rsidP="00BD6327">
      <w:pPr>
        <w:rPr>
          <w:rFonts w:cs="Arial"/>
          <w:sz w:val="20"/>
        </w:rPr>
      </w:pPr>
    </w:p>
    <w:p w14:paraId="3EF33701" w14:textId="77777777" w:rsidR="005E1B1A" w:rsidRDefault="005E1B1A" w:rsidP="00BD6327">
      <w:pPr>
        <w:rPr>
          <w:rFonts w:cs="Arial"/>
          <w:sz w:val="20"/>
        </w:rPr>
      </w:pPr>
    </w:p>
    <w:p w14:paraId="62700AC9" w14:textId="77777777" w:rsidR="005E1B1A" w:rsidRDefault="005E1B1A" w:rsidP="00BD6327">
      <w:pPr>
        <w:rPr>
          <w:rFonts w:cs="Arial"/>
          <w:sz w:val="20"/>
        </w:rPr>
      </w:pPr>
    </w:p>
    <w:p w14:paraId="53EDA4D5" w14:textId="77777777" w:rsidR="005E1B1A" w:rsidRDefault="005E1B1A" w:rsidP="00BD6327">
      <w:pPr>
        <w:rPr>
          <w:rFonts w:cs="Arial"/>
          <w:sz w:val="20"/>
        </w:rPr>
      </w:pPr>
    </w:p>
    <w:p w14:paraId="53BF0553" w14:textId="77777777" w:rsidR="005E1B1A" w:rsidRDefault="005E1B1A" w:rsidP="00BD6327">
      <w:pPr>
        <w:rPr>
          <w:rFonts w:cs="Arial"/>
          <w:sz w:val="20"/>
        </w:rPr>
      </w:pPr>
    </w:p>
    <w:p w14:paraId="3865829E" w14:textId="77777777" w:rsidR="005E1B1A" w:rsidRDefault="005E1B1A" w:rsidP="00BD6327">
      <w:pPr>
        <w:rPr>
          <w:rFonts w:cs="Arial"/>
          <w:sz w:val="20"/>
        </w:rPr>
      </w:pPr>
    </w:p>
    <w:p w14:paraId="17BC2DBC" w14:textId="77777777" w:rsidR="005E1B1A" w:rsidRDefault="005E1B1A" w:rsidP="00BD6327">
      <w:pPr>
        <w:rPr>
          <w:rFonts w:cs="Arial"/>
          <w:sz w:val="20"/>
        </w:rPr>
      </w:pPr>
    </w:p>
    <w:p w14:paraId="2EFE7F9E" w14:textId="77777777" w:rsidR="005E1B1A" w:rsidRDefault="005E1B1A" w:rsidP="00BD6327">
      <w:pPr>
        <w:rPr>
          <w:rFonts w:cs="Arial"/>
          <w:sz w:val="20"/>
        </w:rPr>
      </w:pPr>
    </w:p>
    <w:p w14:paraId="1CF0AE6F" w14:textId="77777777" w:rsidR="00062024" w:rsidRDefault="00062024" w:rsidP="00BD6327">
      <w:pPr>
        <w:rPr>
          <w:rFonts w:cs="Arial"/>
          <w:sz w:val="20"/>
        </w:rPr>
      </w:pPr>
    </w:p>
    <w:p w14:paraId="0FAE51CC" w14:textId="77777777" w:rsidR="00062024" w:rsidRDefault="00062024" w:rsidP="00BD6327">
      <w:pPr>
        <w:rPr>
          <w:rFonts w:cs="Arial"/>
          <w:sz w:val="20"/>
        </w:rPr>
      </w:pPr>
    </w:p>
    <w:p w14:paraId="2F063EAB" w14:textId="77777777" w:rsidR="004E261D" w:rsidRDefault="004E261D" w:rsidP="00BD6327">
      <w:pPr>
        <w:rPr>
          <w:rFonts w:cs="Arial"/>
          <w:sz w:val="20"/>
        </w:rPr>
      </w:pPr>
    </w:p>
    <w:p w14:paraId="746A3918" w14:textId="77777777" w:rsidR="004E261D" w:rsidRDefault="004E261D" w:rsidP="00BD6327">
      <w:pPr>
        <w:rPr>
          <w:rFonts w:cs="Arial"/>
          <w:sz w:val="20"/>
        </w:rPr>
      </w:pPr>
    </w:p>
    <w:p w14:paraId="6557BDCF" w14:textId="77777777" w:rsidR="004E261D" w:rsidRDefault="004E261D" w:rsidP="00BD6327">
      <w:pPr>
        <w:rPr>
          <w:rFonts w:cs="Arial"/>
          <w:sz w:val="20"/>
        </w:rPr>
      </w:pPr>
    </w:p>
    <w:p w14:paraId="5FB33FF8" w14:textId="0D06F1AC" w:rsidR="00BD6327" w:rsidRDefault="000C0B2A" w:rsidP="00BD6327">
      <w:pPr>
        <w:rPr>
          <w:rFonts w:cs="Arial"/>
          <w:sz w:val="20"/>
        </w:rPr>
      </w:pPr>
      <w:r>
        <w:rPr>
          <w:rFonts w:cs="Arial"/>
          <w:sz w:val="20"/>
        </w:rPr>
        <w:t>Priloge:</w:t>
      </w:r>
    </w:p>
    <w:p w14:paraId="7AA9EBBA" w14:textId="4FF88040" w:rsidR="00BD6327" w:rsidRDefault="004E261D" w:rsidP="00BD6327">
      <w:pPr>
        <w:pStyle w:val="Odstavekseznama"/>
        <w:numPr>
          <w:ilvl w:val="0"/>
          <w:numId w:val="2"/>
        </w:numPr>
        <w:rPr>
          <w:rFonts w:cs="Arial"/>
          <w:sz w:val="20"/>
        </w:rPr>
      </w:pPr>
      <w:r>
        <w:rPr>
          <w:rFonts w:cs="Arial"/>
          <w:sz w:val="20"/>
        </w:rPr>
        <w:t>Predlog Sklepa</w:t>
      </w:r>
      <w:r w:rsidR="000C0B2A">
        <w:rPr>
          <w:rFonts w:cs="Arial"/>
          <w:sz w:val="20"/>
        </w:rPr>
        <w:t>,</w:t>
      </w:r>
    </w:p>
    <w:p w14:paraId="6C45F35B" w14:textId="5C1AD4F4" w:rsidR="004E261D" w:rsidRDefault="004E261D" w:rsidP="00BD6327">
      <w:pPr>
        <w:pStyle w:val="Odstavekseznama"/>
        <w:numPr>
          <w:ilvl w:val="0"/>
          <w:numId w:val="2"/>
        </w:numPr>
        <w:rPr>
          <w:rFonts w:cs="Arial"/>
          <w:sz w:val="20"/>
        </w:rPr>
      </w:pPr>
      <w:r>
        <w:rPr>
          <w:rFonts w:cs="Arial"/>
          <w:sz w:val="20"/>
        </w:rPr>
        <w:t xml:space="preserve">Predlog Odloka </w:t>
      </w:r>
      <w:r w:rsidRPr="004E261D">
        <w:rPr>
          <w:rFonts w:cs="Arial"/>
          <w:sz w:val="20"/>
        </w:rPr>
        <w:t xml:space="preserve">o spremembi Odloka o </w:t>
      </w:r>
      <w:r w:rsidR="00293F99">
        <w:rPr>
          <w:rFonts w:cs="Arial"/>
          <w:sz w:val="20"/>
        </w:rPr>
        <w:t>ustanovitvi javnega zavoda Zavod za gasilno in reševalno službo Sežana</w:t>
      </w:r>
      <w:r w:rsidR="000C0B2A">
        <w:rPr>
          <w:rFonts w:cs="Arial"/>
          <w:sz w:val="20"/>
        </w:rPr>
        <w:t>,</w:t>
      </w:r>
    </w:p>
    <w:p w14:paraId="778F8451" w14:textId="0026A1D4" w:rsidR="004E261D" w:rsidRPr="005E1B1A" w:rsidRDefault="005E1B1A" w:rsidP="00BD6327">
      <w:pPr>
        <w:pStyle w:val="Odstavekseznama"/>
        <w:numPr>
          <w:ilvl w:val="0"/>
          <w:numId w:val="2"/>
        </w:numPr>
        <w:rPr>
          <w:rFonts w:cs="Arial"/>
          <w:sz w:val="20"/>
        </w:rPr>
      </w:pPr>
      <w:r w:rsidRPr="005E1B1A">
        <w:rPr>
          <w:rFonts w:cs="Arial"/>
          <w:sz w:val="20"/>
        </w:rPr>
        <w:t>Predlog Odloka o spremembi odloka s strani ZGRS Sežana</w:t>
      </w:r>
      <w:r w:rsidR="00087988">
        <w:rPr>
          <w:rFonts w:cs="Arial"/>
          <w:sz w:val="20"/>
        </w:rPr>
        <w:t xml:space="preserve"> dopis</w:t>
      </w:r>
      <w:r w:rsidRPr="005E1B1A">
        <w:rPr>
          <w:rFonts w:cs="Arial"/>
          <w:sz w:val="20"/>
        </w:rPr>
        <w:t xml:space="preserve"> številka 420/2023 z dne 13. 12. 2023 ter dodatna obrazložitev</w:t>
      </w:r>
      <w:r w:rsidR="0045798A">
        <w:rPr>
          <w:rFonts w:cs="Arial"/>
          <w:sz w:val="20"/>
        </w:rPr>
        <w:t xml:space="preserve"> dejavnosti</w:t>
      </w:r>
      <w:r w:rsidRPr="005E1B1A">
        <w:rPr>
          <w:rFonts w:cs="Arial"/>
          <w:sz w:val="20"/>
        </w:rPr>
        <w:t xml:space="preserve"> ZGRS Sežana</w:t>
      </w:r>
      <w:r w:rsidR="0045798A">
        <w:rPr>
          <w:rFonts w:cs="Arial"/>
          <w:sz w:val="20"/>
        </w:rPr>
        <w:t xml:space="preserve"> dopis številka 5/2024</w:t>
      </w:r>
      <w:r w:rsidR="000C0B2A" w:rsidRPr="005E1B1A">
        <w:rPr>
          <w:rFonts w:cs="Arial"/>
          <w:sz w:val="20"/>
        </w:rPr>
        <w:t>.</w:t>
      </w:r>
    </w:p>
    <w:p w14:paraId="63C52838" w14:textId="77777777" w:rsidR="00BD6327" w:rsidRDefault="00BD6327" w:rsidP="00BD6327">
      <w:pPr>
        <w:rPr>
          <w:rFonts w:cs="Arial"/>
          <w:sz w:val="20"/>
        </w:rPr>
      </w:pPr>
    </w:p>
    <w:p w14:paraId="4314598B" w14:textId="77777777" w:rsidR="00062024" w:rsidRDefault="00062024" w:rsidP="00BD6327">
      <w:pPr>
        <w:rPr>
          <w:rFonts w:cs="Arial"/>
          <w:sz w:val="20"/>
        </w:rPr>
      </w:pPr>
    </w:p>
    <w:p w14:paraId="0F5C5084" w14:textId="77777777" w:rsidR="00062024" w:rsidRDefault="00062024" w:rsidP="00BD6327">
      <w:pPr>
        <w:rPr>
          <w:rFonts w:cs="Arial"/>
          <w:sz w:val="20"/>
        </w:rPr>
      </w:pPr>
    </w:p>
    <w:p w14:paraId="2F3546F2" w14:textId="77777777" w:rsidR="00062024" w:rsidRDefault="00062024" w:rsidP="00BD6327">
      <w:pPr>
        <w:rPr>
          <w:rFonts w:cs="Arial"/>
          <w:sz w:val="20"/>
        </w:rPr>
      </w:pPr>
    </w:p>
    <w:p w14:paraId="54D94ED1" w14:textId="77777777" w:rsidR="00062024" w:rsidRDefault="00062024" w:rsidP="00BD6327">
      <w:pPr>
        <w:rPr>
          <w:rFonts w:cs="Arial"/>
          <w:sz w:val="20"/>
        </w:rPr>
      </w:pPr>
    </w:p>
    <w:p w14:paraId="4B97A22A" w14:textId="77777777" w:rsidR="00062024" w:rsidRDefault="00062024" w:rsidP="00BD6327">
      <w:pPr>
        <w:rPr>
          <w:rFonts w:cs="Arial"/>
          <w:sz w:val="20"/>
        </w:rPr>
      </w:pPr>
    </w:p>
    <w:p w14:paraId="10B07B17" w14:textId="77777777" w:rsidR="00AA60ED" w:rsidRDefault="00AA60ED" w:rsidP="00BD6327">
      <w:pPr>
        <w:rPr>
          <w:rFonts w:cs="Arial"/>
          <w:sz w:val="20"/>
        </w:rPr>
      </w:pPr>
    </w:p>
    <w:p w14:paraId="7E4CB38A" w14:textId="77777777" w:rsidR="00AA60ED" w:rsidRDefault="00AA60ED" w:rsidP="00BD6327">
      <w:pPr>
        <w:rPr>
          <w:rFonts w:cs="Arial"/>
          <w:sz w:val="20"/>
        </w:rPr>
      </w:pPr>
    </w:p>
    <w:p w14:paraId="6C6749EF" w14:textId="77777777" w:rsidR="005E1B1A" w:rsidRDefault="005E1B1A" w:rsidP="00BD6327">
      <w:pPr>
        <w:rPr>
          <w:rFonts w:cs="Arial"/>
          <w:sz w:val="20"/>
        </w:rPr>
      </w:pPr>
    </w:p>
    <w:p w14:paraId="0FFB1A39" w14:textId="77777777" w:rsidR="005E1B1A" w:rsidRDefault="005E1B1A" w:rsidP="00BD6327">
      <w:pPr>
        <w:rPr>
          <w:rFonts w:cs="Arial"/>
          <w:sz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4E261D" w:rsidRPr="00D10E20" w14:paraId="2AA5E178" w14:textId="77777777" w:rsidTr="0036346B">
        <w:tc>
          <w:tcPr>
            <w:tcW w:w="2079" w:type="dxa"/>
          </w:tcPr>
          <w:p w14:paraId="72198FFA" w14:textId="77777777" w:rsidR="004E261D" w:rsidRPr="00D10E20" w:rsidRDefault="004E261D" w:rsidP="0036346B">
            <w:pPr>
              <w:jc w:val="center"/>
              <w:rPr>
                <w:rFonts w:cs="Arial"/>
                <w:sz w:val="18"/>
                <w:szCs w:val="18"/>
              </w:rPr>
            </w:pPr>
            <w:r w:rsidRPr="00D10E20">
              <w:rPr>
                <w:rFonts w:cs="Arial"/>
                <w:noProof/>
                <w:sz w:val="18"/>
                <w:szCs w:val="18"/>
              </w:rPr>
              <w:lastRenderedPageBreak/>
              <w:drawing>
                <wp:inline distT="0" distB="0" distL="0" distR="0" wp14:anchorId="4C559A54" wp14:editId="0B0E6E32">
                  <wp:extent cx="857250" cy="10287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28"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14:paraId="59B56B98" w14:textId="77777777" w:rsidR="004E261D" w:rsidRPr="00D10E20" w:rsidRDefault="004E261D" w:rsidP="0036346B">
            <w:pPr>
              <w:jc w:val="center"/>
              <w:rPr>
                <w:rFonts w:cs="Arial"/>
                <w:b/>
                <w:i/>
                <w:sz w:val="18"/>
                <w:szCs w:val="18"/>
              </w:rPr>
            </w:pPr>
            <w:r w:rsidRPr="00D10E20">
              <w:rPr>
                <w:rFonts w:cs="Arial"/>
                <w:b/>
                <w:i/>
                <w:sz w:val="18"/>
                <w:szCs w:val="18"/>
              </w:rPr>
              <w:t>Občina Komen</w:t>
            </w:r>
          </w:p>
          <w:p w14:paraId="1FED9723" w14:textId="77777777" w:rsidR="004E261D" w:rsidRPr="00D10E20" w:rsidRDefault="004E261D" w:rsidP="0036346B">
            <w:pPr>
              <w:jc w:val="center"/>
              <w:rPr>
                <w:rFonts w:cs="Arial"/>
                <w:b/>
                <w:i/>
                <w:sz w:val="18"/>
                <w:szCs w:val="18"/>
              </w:rPr>
            </w:pPr>
            <w:r w:rsidRPr="00D10E20">
              <w:rPr>
                <w:rFonts w:cs="Arial"/>
                <w:b/>
                <w:i/>
                <w:sz w:val="18"/>
                <w:szCs w:val="18"/>
              </w:rPr>
              <w:t>Občinski svet</w:t>
            </w:r>
          </w:p>
          <w:p w14:paraId="78CBE949" w14:textId="77777777" w:rsidR="004E261D" w:rsidRPr="00D10E20" w:rsidRDefault="004E261D" w:rsidP="0036346B">
            <w:pPr>
              <w:jc w:val="center"/>
              <w:rPr>
                <w:rFonts w:cs="Arial"/>
                <w:b/>
                <w:i/>
                <w:sz w:val="18"/>
                <w:szCs w:val="18"/>
              </w:rPr>
            </w:pPr>
            <w:r w:rsidRPr="00D10E20">
              <w:rPr>
                <w:rFonts w:cs="Arial"/>
                <w:b/>
                <w:i/>
                <w:sz w:val="18"/>
                <w:szCs w:val="18"/>
              </w:rPr>
              <w:t>Komen 86</w:t>
            </w:r>
          </w:p>
          <w:p w14:paraId="41C191FA" w14:textId="77777777" w:rsidR="004E261D" w:rsidRPr="00D10E20" w:rsidRDefault="004E261D" w:rsidP="0036346B">
            <w:pPr>
              <w:jc w:val="center"/>
              <w:rPr>
                <w:rFonts w:cs="Arial"/>
                <w:i/>
                <w:sz w:val="18"/>
                <w:szCs w:val="18"/>
              </w:rPr>
            </w:pPr>
            <w:r w:rsidRPr="00D10E20">
              <w:rPr>
                <w:rFonts w:cs="Arial"/>
                <w:b/>
                <w:i/>
                <w:sz w:val="18"/>
                <w:szCs w:val="18"/>
              </w:rPr>
              <w:t>6223 Komen</w:t>
            </w:r>
          </w:p>
        </w:tc>
        <w:tc>
          <w:tcPr>
            <w:tcW w:w="6993" w:type="dxa"/>
          </w:tcPr>
          <w:p w14:paraId="3A09F26C" w14:textId="77777777" w:rsidR="004E261D" w:rsidRPr="00D10E20" w:rsidRDefault="004E261D" w:rsidP="0036346B">
            <w:pPr>
              <w:rPr>
                <w:rFonts w:cs="Arial"/>
                <w:sz w:val="18"/>
                <w:szCs w:val="18"/>
              </w:rPr>
            </w:pPr>
          </w:p>
        </w:tc>
      </w:tr>
    </w:tbl>
    <w:p w14:paraId="38C76FF7" w14:textId="77777777" w:rsidR="004E261D" w:rsidRPr="00D10E20" w:rsidRDefault="004E261D" w:rsidP="004E261D">
      <w:pPr>
        <w:jc w:val="both"/>
        <w:rPr>
          <w:rFonts w:cs="Arial"/>
          <w:bCs/>
          <w:i/>
          <w:iCs/>
          <w:szCs w:val="24"/>
        </w:rPr>
      </w:pPr>
    </w:p>
    <w:p w14:paraId="561F397C" w14:textId="77777777" w:rsidR="004E261D" w:rsidRPr="00D10E20" w:rsidRDefault="004E261D" w:rsidP="004E261D">
      <w:pPr>
        <w:jc w:val="both"/>
        <w:rPr>
          <w:rFonts w:cs="Arial"/>
          <w:bCs/>
          <w:i/>
          <w:iCs/>
          <w:szCs w:val="24"/>
        </w:rPr>
      </w:pPr>
    </w:p>
    <w:p w14:paraId="06ED3353" w14:textId="77777777" w:rsidR="004E261D" w:rsidRPr="00D10E20" w:rsidRDefault="004E261D" w:rsidP="004E261D">
      <w:pPr>
        <w:jc w:val="both"/>
        <w:rPr>
          <w:rFonts w:cs="Arial"/>
          <w:bCs/>
          <w:i/>
          <w:iCs/>
          <w:sz w:val="20"/>
          <w:szCs w:val="24"/>
        </w:rPr>
      </w:pPr>
      <w:r w:rsidRPr="00D10E20">
        <w:rPr>
          <w:rFonts w:cs="Arial"/>
          <w:bCs/>
          <w:i/>
          <w:iCs/>
          <w:sz w:val="20"/>
          <w:szCs w:val="24"/>
        </w:rPr>
        <w:t xml:space="preserve">Številka: </w:t>
      </w:r>
      <w:r w:rsidRPr="00D10E20">
        <w:rPr>
          <w:rFonts w:cs="Arial"/>
          <w:bCs/>
          <w:i/>
          <w:iCs/>
          <w:sz w:val="20"/>
          <w:szCs w:val="24"/>
        </w:rPr>
        <w:tab/>
      </w:r>
      <w:r w:rsidRPr="00D10E20">
        <w:rPr>
          <w:rFonts w:cs="Arial"/>
          <w:bCs/>
          <w:i/>
          <w:iCs/>
          <w:sz w:val="20"/>
          <w:szCs w:val="24"/>
        </w:rPr>
        <w:tab/>
      </w:r>
      <w:r w:rsidRPr="00D10E20">
        <w:rPr>
          <w:rFonts w:cs="Arial"/>
          <w:bCs/>
          <w:i/>
          <w:iCs/>
          <w:sz w:val="20"/>
          <w:szCs w:val="24"/>
        </w:rPr>
        <w:tab/>
      </w:r>
    </w:p>
    <w:p w14:paraId="54D6B27F" w14:textId="77777777" w:rsidR="004E261D" w:rsidRPr="00D10E20" w:rsidRDefault="004E261D" w:rsidP="004E261D">
      <w:pPr>
        <w:jc w:val="both"/>
        <w:rPr>
          <w:rFonts w:cs="Arial"/>
          <w:bCs/>
          <w:i/>
          <w:iCs/>
          <w:sz w:val="20"/>
          <w:szCs w:val="24"/>
        </w:rPr>
      </w:pPr>
      <w:r w:rsidRPr="00D10E20">
        <w:rPr>
          <w:rFonts w:cs="Arial"/>
          <w:bCs/>
          <w:i/>
          <w:iCs/>
          <w:sz w:val="20"/>
          <w:szCs w:val="24"/>
        </w:rPr>
        <w:t xml:space="preserve">Datum: </w:t>
      </w:r>
      <w:r w:rsidRPr="00D10E20">
        <w:rPr>
          <w:rFonts w:cs="Arial"/>
          <w:bCs/>
          <w:i/>
          <w:iCs/>
          <w:sz w:val="20"/>
          <w:szCs w:val="24"/>
        </w:rPr>
        <w:tab/>
      </w:r>
      <w:r w:rsidRPr="00D10E20">
        <w:rPr>
          <w:rFonts w:cs="Arial"/>
          <w:bCs/>
          <w:i/>
          <w:iCs/>
          <w:sz w:val="20"/>
          <w:szCs w:val="24"/>
        </w:rPr>
        <w:tab/>
      </w:r>
    </w:p>
    <w:p w14:paraId="4B8A8695" w14:textId="77777777" w:rsidR="004E261D" w:rsidRPr="00D10E20" w:rsidRDefault="004E261D" w:rsidP="004E261D">
      <w:pPr>
        <w:jc w:val="both"/>
        <w:rPr>
          <w:rFonts w:cs="Arial"/>
          <w:bCs/>
          <w:i/>
          <w:iCs/>
          <w:szCs w:val="24"/>
        </w:rPr>
      </w:pPr>
    </w:p>
    <w:p w14:paraId="1C59D0CE" w14:textId="77777777" w:rsidR="004E261D" w:rsidRPr="00D10E20" w:rsidRDefault="004E261D" w:rsidP="004E261D">
      <w:pPr>
        <w:jc w:val="both"/>
        <w:rPr>
          <w:rFonts w:cs="Arial"/>
          <w:bCs/>
          <w:i/>
          <w:iCs/>
          <w:szCs w:val="24"/>
        </w:rPr>
      </w:pPr>
    </w:p>
    <w:p w14:paraId="3CAC3E09" w14:textId="77777777" w:rsidR="004E261D" w:rsidRPr="00CC7ADE" w:rsidRDefault="004E261D" w:rsidP="004E261D">
      <w:pPr>
        <w:spacing w:line="276" w:lineRule="auto"/>
        <w:jc w:val="both"/>
        <w:rPr>
          <w:rFonts w:cs="Arial"/>
          <w:bCs/>
          <w:i/>
          <w:iCs/>
          <w:sz w:val="22"/>
          <w:szCs w:val="22"/>
        </w:rPr>
      </w:pPr>
      <w:r w:rsidRPr="00CC7ADE">
        <w:rPr>
          <w:rFonts w:cs="Arial"/>
          <w:bCs/>
          <w:i/>
          <w:iCs/>
          <w:sz w:val="22"/>
          <w:szCs w:val="22"/>
        </w:rPr>
        <w:t>Na podlagi 16. člena Statuta Občine Komen (Uradni list RS 80/09, 39/14, 39/16) je občinski svet Občine Komen na svoji _____. redni seji, dne ______ sprejel naslednji</w:t>
      </w:r>
    </w:p>
    <w:p w14:paraId="36D4B8E2" w14:textId="77777777" w:rsidR="004E261D" w:rsidRPr="00D10E20" w:rsidRDefault="004E261D" w:rsidP="004E261D">
      <w:pPr>
        <w:spacing w:line="276" w:lineRule="auto"/>
        <w:jc w:val="both"/>
        <w:rPr>
          <w:rFonts w:cs="Arial"/>
          <w:bCs/>
          <w:i/>
          <w:iCs/>
          <w:szCs w:val="24"/>
        </w:rPr>
      </w:pPr>
    </w:p>
    <w:p w14:paraId="19C5993C" w14:textId="77777777" w:rsidR="004E261D" w:rsidRPr="00D10E20" w:rsidRDefault="004E261D" w:rsidP="004E261D">
      <w:pPr>
        <w:rPr>
          <w:rFonts w:cs="Arial"/>
          <w:bCs/>
          <w:i/>
          <w:iCs/>
          <w:szCs w:val="24"/>
        </w:rPr>
      </w:pPr>
    </w:p>
    <w:p w14:paraId="4C945230" w14:textId="77777777" w:rsidR="004E261D" w:rsidRPr="00D10E20" w:rsidRDefault="004E261D" w:rsidP="004E261D">
      <w:pPr>
        <w:keepNext/>
        <w:jc w:val="center"/>
        <w:outlineLvl w:val="2"/>
        <w:rPr>
          <w:rFonts w:cs="Arial"/>
          <w:b/>
          <w:i/>
          <w:iCs/>
          <w:spacing w:val="62"/>
          <w:szCs w:val="24"/>
        </w:rPr>
      </w:pPr>
      <w:r w:rsidRPr="00D10E20">
        <w:rPr>
          <w:rFonts w:cs="Arial"/>
          <w:b/>
          <w:i/>
          <w:iCs/>
          <w:spacing w:val="62"/>
          <w:szCs w:val="24"/>
        </w:rPr>
        <w:t>SKLEP</w:t>
      </w:r>
    </w:p>
    <w:p w14:paraId="7121C889" w14:textId="77777777" w:rsidR="004E261D" w:rsidRPr="00D10E20" w:rsidRDefault="004E261D" w:rsidP="004E261D">
      <w:pPr>
        <w:rPr>
          <w:rFonts w:cs="Arial"/>
          <w:i/>
          <w:iCs/>
          <w:szCs w:val="24"/>
        </w:rPr>
      </w:pPr>
    </w:p>
    <w:p w14:paraId="38172C73" w14:textId="77777777" w:rsidR="004E261D" w:rsidRPr="00D10E20" w:rsidRDefault="004E261D" w:rsidP="004E261D">
      <w:pPr>
        <w:numPr>
          <w:ilvl w:val="0"/>
          <w:numId w:val="10"/>
        </w:numPr>
        <w:contextualSpacing/>
        <w:jc w:val="center"/>
        <w:rPr>
          <w:rFonts w:cs="Arial"/>
          <w:bCs/>
          <w:i/>
          <w:iCs/>
          <w:szCs w:val="24"/>
        </w:rPr>
      </w:pPr>
    </w:p>
    <w:p w14:paraId="6C111B34" w14:textId="77777777" w:rsidR="004E261D" w:rsidRPr="00615FB4" w:rsidRDefault="004E261D" w:rsidP="004E261D">
      <w:pPr>
        <w:jc w:val="both"/>
        <w:rPr>
          <w:rFonts w:cs="Arial"/>
          <w:bCs/>
          <w:i/>
          <w:iCs/>
          <w:szCs w:val="24"/>
        </w:rPr>
      </w:pPr>
    </w:p>
    <w:p w14:paraId="674D9B84" w14:textId="5159C79D" w:rsidR="004E261D" w:rsidRDefault="004E261D" w:rsidP="004E261D">
      <w:pPr>
        <w:pStyle w:val="Brezrazmikov"/>
        <w:jc w:val="both"/>
        <w:rPr>
          <w:rFonts w:ascii="Arial" w:eastAsia="Times New Roman" w:hAnsi="Arial" w:cs="Arial"/>
          <w:bCs/>
          <w:i/>
          <w:iCs/>
          <w:szCs w:val="24"/>
          <w:lang w:eastAsia="sl-SI"/>
        </w:rPr>
      </w:pPr>
      <w:r w:rsidRPr="00615FB4">
        <w:rPr>
          <w:rFonts w:ascii="Arial" w:eastAsia="Times New Roman" w:hAnsi="Arial" w:cs="Arial"/>
          <w:bCs/>
          <w:i/>
          <w:iCs/>
          <w:szCs w:val="24"/>
          <w:lang w:eastAsia="sl-SI"/>
        </w:rPr>
        <w:t>Sprejme se</w:t>
      </w:r>
      <w:r>
        <w:rPr>
          <w:rFonts w:ascii="Arial" w:eastAsia="Times New Roman" w:hAnsi="Arial" w:cs="Arial"/>
          <w:bCs/>
          <w:i/>
          <w:iCs/>
          <w:szCs w:val="24"/>
          <w:lang w:eastAsia="sl-SI"/>
        </w:rPr>
        <w:t xml:space="preserve"> Odlok </w:t>
      </w:r>
      <w:r w:rsidRPr="00B90E5A">
        <w:rPr>
          <w:rFonts w:ascii="Arial" w:eastAsia="Times New Roman" w:hAnsi="Arial" w:cs="Arial"/>
          <w:bCs/>
          <w:i/>
          <w:iCs/>
          <w:szCs w:val="24"/>
          <w:lang w:eastAsia="sl-SI"/>
        </w:rPr>
        <w:t>o sprememb</w:t>
      </w:r>
      <w:r>
        <w:rPr>
          <w:rFonts w:ascii="Arial" w:eastAsia="Times New Roman" w:hAnsi="Arial" w:cs="Arial"/>
          <w:bCs/>
          <w:i/>
          <w:iCs/>
          <w:szCs w:val="24"/>
          <w:lang w:eastAsia="sl-SI"/>
        </w:rPr>
        <w:t>i</w:t>
      </w:r>
      <w:r w:rsidRPr="00B90E5A">
        <w:rPr>
          <w:rFonts w:ascii="Arial" w:eastAsia="Times New Roman" w:hAnsi="Arial" w:cs="Arial"/>
          <w:bCs/>
          <w:i/>
          <w:iCs/>
          <w:szCs w:val="24"/>
          <w:lang w:eastAsia="sl-SI"/>
        </w:rPr>
        <w:t xml:space="preserve"> </w:t>
      </w:r>
      <w:r w:rsidRPr="00B90E5A">
        <w:rPr>
          <w:rFonts w:ascii="Arial" w:hAnsi="Arial" w:cs="Arial"/>
        </w:rPr>
        <w:t>Odloka</w:t>
      </w:r>
      <w:r w:rsidRPr="005238E0">
        <w:rPr>
          <w:rFonts w:ascii="Arial" w:hAnsi="Arial" w:cs="Arial"/>
        </w:rPr>
        <w:t xml:space="preserve"> </w:t>
      </w:r>
      <w:r w:rsidR="001D04BB">
        <w:rPr>
          <w:rFonts w:ascii="Arial" w:hAnsi="Arial" w:cs="Arial"/>
        </w:rPr>
        <w:t>o ustanovitvi javnega zavoda Zavod za gasilno in reševalno službo Sežana</w:t>
      </w:r>
      <w:r>
        <w:rPr>
          <w:rFonts w:ascii="Arial" w:eastAsia="Times New Roman" w:hAnsi="Arial" w:cs="Arial"/>
          <w:bCs/>
          <w:i/>
          <w:iCs/>
          <w:szCs w:val="24"/>
          <w:lang w:eastAsia="sl-SI"/>
        </w:rPr>
        <w:t xml:space="preserve">. </w:t>
      </w:r>
    </w:p>
    <w:p w14:paraId="2753FA16" w14:textId="77777777" w:rsidR="004E261D" w:rsidRPr="00615FB4" w:rsidRDefault="004E261D" w:rsidP="004E261D">
      <w:pPr>
        <w:pStyle w:val="Brezrazmikov"/>
        <w:jc w:val="both"/>
        <w:rPr>
          <w:rFonts w:ascii="Arial" w:eastAsia="Times New Roman" w:hAnsi="Arial" w:cs="Arial"/>
          <w:bCs/>
          <w:i/>
          <w:iCs/>
          <w:szCs w:val="24"/>
          <w:lang w:eastAsia="sl-SI"/>
        </w:rPr>
      </w:pPr>
    </w:p>
    <w:p w14:paraId="5BADDD61" w14:textId="77777777" w:rsidR="004E261D" w:rsidRPr="00293F99" w:rsidRDefault="004E261D" w:rsidP="004E261D">
      <w:pPr>
        <w:jc w:val="both"/>
        <w:rPr>
          <w:rFonts w:eastAsia="Calibri" w:cs="Arial"/>
          <w:i/>
          <w:sz w:val="22"/>
          <w:szCs w:val="22"/>
        </w:rPr>
      </w:pPr>
    </w:p>
    <w:p w14:paraId="3812C5B4" w14:textId="77777777" w:rsidR="004E261D" w:rsidRPr="00293F99" w:rsidRDefault="004E261D" w:rsidP="004E261D">
      <w:pPr>
        <w:numPr>
          <w:ilvl w:val="0"/>
          <w:numId w:val="10"/>
        </w:numPr>
        <w:contextualSpacing/>
        <w:jc w:val="center"/>
        <w:rPr>
          <w:rFonts w:cs="Arial"/>
          <w:bCs/>
          <w:i/>
          <w:iCs/>
          <w:sz w:val="22"/>
          <w:szCs w:val="22"/>
        </w:rPr>
      </w:pPr>
    </w:p>
    <w:p w14:paraId="433760B5" w14:textId="77777777" w:rsidR="004E261D" w:rsidRPr="00293F99" w:rsidRDefault="004E261D" w:rsidP="004E261D">
      <w:pPr>
        <w:jc w:val="center"/>
        <w:rPr>
          <w:rFonts w:ascii="Times New Roman" w:hAnsi="Times New Roman" w:cs="Arial"/>
          <w:i/>
          <w:sz w:val="22"/>
          <w:szCs w:val="22"/>
        </w:rPr>
      </w:pPr>
    </w:p>
    <w:p w14:paraId="3E85E32F" w14:textId="77777777" w:rsidR="004E261D" w:rsidRPr="00293F99" w:rsidRDefault="004E261D" w:rsidP="004E261D">
      <w:pPr>
        <w:jc w:val="center"/>
        <w:rPr>
          <w:rFonts w:cs="Arial"/>
          <w:bCs/>
          <w:i/>
          <w:iCs/>
          <w:sz w:val="22"/>
          <w:szCs w:val="22"/>
        </w:rPr>
      </w:pPr>
    </w:p>
    <w:p w14:paraId="31695D57" w14:textId="77777777" w:rsidR="004E261D" w:rsidRPr="00293F99" w:rsidRDefault="004E261D" w:rsidP="004E261D">
      <w:pPr>
        <w:rPr>
          <w:rFonts w:cs="Arial"/>
          <w:bCs/>
          <w:i/>
          <w:iCs/>
          <w:sz w:val="22"/>
          <w:szCs w:val="22"/>
        </w:rPr>
      </w:pPr>
      <w:r w:rsidRPr="00293F99">
        <w:rPr>
          <w:rFonts w:cs="Arial"/>
          <w:bCs/>
          <w:i/>
          <w:iCs/>
          <w:sz w:val="22"/>
          <w:szCs w:val="22"/>
        </w:rPr>
        <w:t>Ta sklep velja takoj.</w:t>
      </w:r>
    </w:p>
    <w:p w14:paraId="322E8F39" w14:textId="77777777" w:rsidR="004E261D" w:rsidRPr="00D10E20" w:rsidRDefault="004E261D" w:rsidP="004E261D">
      <w:pPr>
        <w:rPr>
          <w:rFonts w:cs="Arial"/>
          <w:bCs/>
          <w:i/>
          <w:iCs/>
          <w:szCs w:val="24"/>
        </w:rPr>
      </w:pPr>
    </w:p>
    <w:p w14:paraId="3F395586" w14:textId="77777777" w:rsidR="004E261D" w:rsidRPr="00D10E20" w:rsidRDefault="004E261D" w:rsidP="004E261D">
      <w:pPr>
        <w:rPr>
          <w:rFonts w:cs="Arial"/>
          <w:bCs/>
          <w:i/>
          <w:iCs/>
          <w:szCs w:val="24"/>
        </w:rPr>
      </w:pPr>
    </w:p>
    <w:p w14:paraId="1592CB07" w14:textId="77777777" w:rsidR="004E261D" w:rsidRPr="00D10E20" w:rsidRDefault="004E261D" w:rsidP="004E261D">
      <w:pPr>
        <w:rPr>
          <w:rFonts w:cs="Arial"/>
          <w:bCs/>
          <w:i/>
          <w:iCs/>
          <w:szCs w:val="24"/>
        </w:rPr>
      </w:pPr>
    </w:p>
    <w:tbl>
      <w:tblPr>
        <w:tblW w:w="0" w:type="auto"/>
        <w:tblCellMar>
          <w:left w:w="70" w:type="dxa"/>
          <w:right w:w="70" w:type="dxa"/>
        </w:tblCellMar>
        <w:tblLook w:val="0000" w:firstRow="0" w:lastRow="0" w:firstColumn="0" w:lastColumn="0" w:noHBand="0" w:noVBand="0"/>
      </w:tblPr>
      <w:tblGrid>
        <w:gridCol w:w="4530"/>
        <w:gridCol w:w="4542"/>
      </w:tblGrid>
      <w:tr w:rsidR="004E261D" w:rsidRPr="00D10E20" w14:paraId="74E76507" w14:textId="77777777" w:rsidTr="0036346B">
        <w:tc>
          <w:tcPr>
            <w:tcW w:w="4606" w:type="dxa"/>
          </w:tcPr>
          <w:p w14:paraId="3B837AC0" w14:textId="77777777" w:rsidR="004E261D" w:rsidRPr="00D10E20" w:rsidRDefault="004E261D" w:rsidP="0036346B">
            <w:pPr>
              <w:rPr>
                <w:rFonts w:cs="Arial"/>
                <w:bCs/>
                <w:i/>
                <w:iCs/>
                <w:szCs w:val="24"/>
              </w:rPr>
            </w:pPr>
          </w:p>
        </w:tc>
        <w:tc>
          <w:tcPr>
            <w:tcW w:w="4606" w:type="dxa"/>
          </w:tcPr>
          <w:p w14:paraId="3E08DBDC" w14:textId="77777777" w:rsidR="004E261D" w:rsidRPr="00D10E20" w:rsidRDefault="004E261D" w:rsidP="0036346B">
            <w:pPr>
              <w:jc w:val="center"/>
              <w:rPr>
                <w:rFonts w:cs="Arial"/>
                <w:bCs/>
                <w:i/>
                <w:iCs/>
                <w:szCs w:val="24"/>
              </w:rPr>
            </w:pPr>
            <w:r>
              <w:rPr>
                <w:rFonts w:cs="Arial"/>
                <w:b/>
                <w:i/>
                <w:iCs/>
                <w:szCs w:val="24"/>
              </w:rPr>
              <w:t xml:space="preserve">Mag. Erik Modic, </w:t>
            </w:r>
            <w:r w:rsidRPr="00D10E20">
              <w:rPr>
                <w:rFonts w:cs="Arial"/>
                <w:b/>
                <w:i/>
                <w:iCs/>
                <w:szCs w:val="24"/>
              </w:rPr>
              <w:t>župan</w:t>
            </w:r>
          </w:p>
        </w:tc>
      </w:tr>
    </w:tbl>
    <w:p w14:paraId="6C1BC323" w14:textId="77777777" w:rsidR="004E261D" w:rsidRPr="00D10E20" w:rsidRDefault="004E261D" w:rsidP="004E261D">
      <w:pPr>
        <w:rPr>
          <w:rFonts w:cs="Arial"/>
          <w:bCs/>
          <w:i/>
          <w:iCs/>
          <w:szCs w:val="24"/>
        </w:rPr>
      </w:pPr>
    </w:p>
    <w:p w14:paraId="001A10D4" w14:textId="77777777" w:rsidR="004E261D" w:rsidRPr="00D10E20" w:rsidRDefault="004E261D" w:rsidP="004E261D">
      <w:pPr>
        <w:rPr>
          <w:rFonts w:cs="Arial"/>
          <w:bCs/>
          <w:i/>
          <w:iCs/>
          <w:szCs w:val="24"/>
        </w:rPr>
      </w:pPr>
    </w:p>
    <w:p w14:paraId="030432EB" w14:textId="77777777" w:rsidR="004E261D" w:rsidRPr="00D10E20" w:rsidRDefault="004E261D" w:rsidP="004E261D">
      <w:pPr>
        <w:rPr>
          <w:rFonts w:cs="Arial"/>
          <w:bCs/>
          <w:i/>
          <w:iCs/>
          <w:szCs w:val="24"/>
        </w:rPr>
      </w:pPr>
    </w:p>
    <w:p w14:paraId="532200B1" w14:textId="77777777" w:rsidR="004E261D" w:rsidRPr="00D10E20" w:rsidRDefault="004E261D" w:rsidP="004E261D">
      <w:pPr>
        <w:rPr>
          <w:rFonts w:cs="Arial"/>
          <w:bCs/>
          <w:i/>
          <w:iCs/>
          <w:szCs w:val="24"/>
        </w:rPr>
      </w:pPr>
    </w:p>
    <w:p w14:paraId="5A816BAA" w14:textId="77777777" w:rsidR="004E261D" w:rsidRPr="00D10E20" w:rsidRDefault="004E261D" w:rsidP="004E261D">
      <w:pPr>
        <w:rPr>
          <w:rFonts w:cs="Arial"/>
          <w:bCs/>
          <w:i/>
          <w:iCs/>
          <w:szCs w:val="24"/>
        </w:rPr>
      </w:pPr>
    </w:p>
    <w:p w14:paraId="320C4FD2" w14:textId="77777777" w:rsidR="004E261D" w:rsidRPr="00D10E20" w:rsidRDefault="004E261D" w:rsidP="004E261D">
      <w:pPr>
        <w:rPr>
          <w:rFonts w:cs="Arial"/>
          <w:bCs/>
          <w:i/>
          <w:iCs/>
          <w:szCs w:val="24"/>
        </w:rPr>
      </w:pPr>
    </w:p>
    <w:p w14:paraId="1D5EF6D2" w14:textId="77777777" w:rsidR="004E261D" w:rsidRPr="00D10E20" w:rsidRDefault="004E261D" w:rsidP="004E261D">
      <w:pPr>
        <w:rPr>
          <w:rFonts w:cs="Arial"/>
          <w:bCs/>
          <w:i/>
          <w:iCs/>
          <w:szCs w:val="24"/>
        </w:rPr>
      </w:pPr>
    </w:p>
    <w:p w14:paraId="5F2F8D5C" w14:textId="77777777" w:rsidR="004E261D" w:rsidRDefault="004E261D" w:rsidP="004E261D">
      <w:pPr>
        <w:pStyle w:val="Brezrazmikov"/>
        <w:jc w:val="both"/>
        <w:rPr>
          <w:rFonts w:ascii="Arial" w:hAnsi="Arial" w:cs="Arial"/>
        </w:rPr>
      </w:pPr>
    </w:p>
    <w:p w14:paraId="3E4EEFAB" w14:textId="77777777" w:rsidR="004E261D" w:rsidRDefault="004E261D" w:rsidP="004E261D">
      <w:pPr>
        <w:pStyle w:val="Brezrazmikov"/>
        <w:jc w:val="both"/>
        <w:rPr>
          <w:rFonts w:ascii="Arial" w:hAnsi="Arial" w:cs="Arial"/>
        </w:rPr>
      </w:pPr>
    </w:p>
    <w:p w14:paraId="3097162A" w14:textId="77777777" w:rsidR="004E261D" w:rsidRDefault="004E261D" w:rsidP="004E261D">
      <w:pPr>
        <w:pStyle w:val="Brezrazmikov"/>
        <w:jc w:val="both"/>
        <w:rPr>
          <w:rFonts w:ascii="Arial" w:hAnsi="Arial" w:cs="Arial"/>
        </w:rPr>
      </w:pPr>
    </w:p>
    <w:p w14:paraId="2F3A056D" w14:textId="77777777" w:rsidR="004E261D" w:rsidRDefault="004E261D" w:rsidP="004E261D">
      <w:pPr>
        <w:pStyle w:val="Brezrazmikov"/>
        <w:jc w:val="both"/>
        <w:rPr>
          <w:rFonts w:ascii="Arial" w:hAnsi="Arial" w:cs="Arial"/>
        </w:rPr>
      </w:pPr>
    </w:p>
    <w:p w14:paraId="5FEEFAF7" w14:textId="2D0EBF61" w:rsidR="004E261D" w:rsidRDefault="001D04BB" w:rsidP="004E261D">
      <w:pPr>
        <w:pStyle w:val="Brezrazmikov"/>
        <w:jc w:val="both"/>
        <w:rPr>
          <w:rFonts w:ascii="Arial" w:hAnsi="Arial" w:cs="Arial"/>
        </w:rPr>
      </w:pPr>
      <w:r>
        <w:rPr>
          <w:rFonts w:ascii="Arial" w:hAnsi="Arial" w:cs="Arial"/>
        </w:rPr>
        <w:t>Vročiti:</w:t>
      </w:r>
    </w:p>
    <w:p w14:paraId="481DEC84" w14:textId="67D7F457" w:rsidR="001D04BB" w:rsidRDefault="001D04BB" w:rsidP="001D04BB">
      <w:pPr>
        <w:pStyle w:val="Brezrazmikov"/>
        <w:numPr>
          <w:ilvl w:val="0"/>
          <w:numId w:val="2"/>
        </w:numPr>
        <w:jc w:val="both"/>
        <w:rPr>
          <w:rFonts w:ascii="Arial" w:hAnsi="Arial" w:cs="Arial"/>
        </w:rPr>
      </w:pPr>
      <w:r>
        <w:rPr>
          <w:rFonts w:ascii="Arial" w:hAnsi="Arial" w:cs="Arial"/>
        </w:rPr>
        <w:t>Občinam Sežana, Komen in Divača</w:t>
      </w:r>
    </w:p>
    <w:p w14:paraId="4F9F09F0" w14:textId="42778033" w:rsidR="001D04BB" w:rsidRDefault="001D04BB" w:rsidP="001D04BB">
      <w:pPr>
        <w:pStyle w:val="Brezrazmikov"/>
        <w:numPr>
          <w:ilvl w:val="0"/>
          <w:numId w:val="2"/>
        </w:numPr>
        <w:jc w:val="both"/>
        <w:rPr>
          <w:rFonts w:ascii="Arial" w:hAnsi="Arial" w:cs="Arial"/>
        </w:rPr>
      </w:pPr>
      <w:r>
        <w:rPr>
          <w:rFonts w:ascii="Arial" w:hAnsi="Arial" w:cs="Arial"/>
        </w:rPr>
        <w:t>ZGRS Sežana</w:t>
      </w:r>
    </w:p>
    <w:p w14:paraId="6401BFED" w14:textId="77777777" w:rsidR="001D04BB" w:rsidRDefault="001D04BB" w:rsidP="001D04BB">
      <w:pPr>
        <w:pStyle w:val="Brezrazmikov"/>
        <w:jc w:val="both"/>
        <w:rPr>
          <w:rFonts w:ascii="Arial" w:hAnsi="Arial" w:cs="Arial"/>
        </w:rPr>
      </w:pPr>
    </w:p>
    <w:p w14:paraId="6E1EC3CC" w14:textId="77777777" w:rsidR="004E261D" w:rsidRDefault="004E261D" w:rsidP="004E261D">
      <w:pPr>
        <w:pStyle w:val="Brezrazmikov"/>
        <w:jc w:val="both"/>
        <w:rPr>
          <w:rFonts w:ascii="Arial" w:hAnsi="Arial" w:cs="Arial"/>
        </w:rPr>
      </w:pPr>
    </w:p>
    <w:p w14:paraId="2D4A62CB" w14:textId="77777777" w:rsidR="004E261D" w:rsidRDefault="004E261D" w:rsidP="004E261D">
      <w:pPr>
        <w:pStyle w:val="Brezrazmikov"/>
        <w:jc w:val="both"/>
        <w:rPr>
          <w:rFonts w:ascii="Arial" w:hAnsi="Arial" w:cs="Arial"/>
        </w:rPr>
      </w:pPr>
    </w:p>
    <w:p w14:paraId="48E88886" w14:textId="3F52F261" w:rsidR="004E261D" w:rsidRPr="001D04BB" w:rsidRDefault="001D04BB" w:rsidP="001D04BB">
      <w:pPr>
        <w:pStyle w:val="Brezrazmikov"/>
        <w:jc w:val="right"/>
        <w:rPr>
          <w:rFonts w:ascii="Arial" w:hAnsi="Arial" w:cs="Arial"/>
          <w:b/>
          <w:bCs/>
          <w:i/>
          <w:iCs/>
        </w:rPr>
      </w:pPr>
      <w:r w:rsidRPr="001D04BB">
        <w:rPr>
          <w:rFonts w:ascii="Arial" w:hAnsi="Arial" w:cs="Arial"/>
          <w:b/>
          <w:bCs/>
          <w:i/>
          <w:iCs/>
        </w:rPr>
        <w:lastRenderedPageBreak/>
        <w:t>Predlog – skrajšani postopek</w:t>
      </w:r>
    </w:p>
    <w:p w14:paraId="410F9B7B" w14:textId="77777777" w:rsidR="001D04BB" w:rsidRPr="001D04BB" w:rsidRDefault="001D04BB" w:rsidP="001D04BB">
      <w:pPr>
        <w:pStyle w:val="Brezrazmikov"/>
        <w:jc w:val="both"/>
        <w:rPr>
          <w:rFonts w:ascii="Arial" w:hAnsi="Arial" w:cs="Arial"/>
        </w:rPr>
      </w:pPr>
      <w:r w:rsidRPr="001D04BB">
        <w:rPr>
          <w:rFonts w:ascii="Arial" w:hAnsi="Arial" w:cs="Arial"/>
        </w:rPr>
        <w:t xml:space="preserve">Na podlagi 3. člena Zakona o zavodih (Uradni list RS, št. 12/91, 8/96, 36/00 – ZPDZC in 127/06 – ZJZP), 119.a člena Pravilnika o postopkih za izvrševanje proračuna Republike Slovenije (Uradni list RS, št. </w:t>
      </w:r>
      <w:hyperlink r:id="rId29" w:tgtFrame="_blank" w:tooltip="Pravilnik o postopkih za izvrševanje proračuna Republike Slovenije" w:history="1">
        <w:r w:rsidRPr="001D04BB">
          <w:rPr>
            <w:rFonts w:ascii="Arial" w:hAnsi="Arial" w:cs="Arial"/>
          </w:rPr>
          <w:t>50/07</w:t>
        </w:r>
      </w:hyperlink>
      <w:r w:rsidRPr="001D04BB">
        <w:rPr>
          <w:rFonts w:ascii="Arial" w:hAnsi="Arial" w:cs="Arial"/>
        </w:rPr>
        <w:t xml:space="preserve">, </w:t>
      </w:r>
      <w:hyperlink r:id="rId30" w:tgtFrame="_blank" w:tooltip="Pravilnik o spremembah in dopolnitvah Pravilnika o postopkih za izvrševanje proračuna Republike Slovenije" w:history="1">
        <w:r w:rsidRPr="001D04BB">
          <w:rPr>
            <w:rFonts w:ascii="Arial" w:hAnsi="Arial" w:cs="Arial"/>
          </w:rPr>
          <w:t>61/08</w:t>
        </w:r>
      </w:hyperlink>
      <w:r w:rsidRPr="001D04BB">
        <w:rPr>
          <w:rFonts w:ascii="Arial" w:hAnsi="Arial" w:cs="Arial"/>
        </w:rPr>
        <w:t xml:space="preserve">, </w:t>
      </w:r>
      <w:hyperlink r:id="rId31" w:tgtFrame="_blank" w:tooltip="Zakon o izvrševanju proračunov Republike Slovenije za leti 2010 in 2011" w:history="1">
        <w:r w:rsidRPr="001D04BB">
          <w:rPr>
            <w:rFonts w:ascii="Arial" w:hAnsi="Arial" w:cs="Arial"/>
          </w:rPr>
          <w:t>99/09</w:t>
        </w:r>
      </w:hyperlink>
      <w:r w:rsidRPr="001D04BB">
        <w:rPr>
          <w:rFonts w:ascii="Arial" w:hAnsi="Arial" w:cs="Arial"/>
        </w:rPr>
        <w:t xml:space="preserve"> – ZIPRS1011, </w:t>
      </w:r>
      <w:hyperlink r:id="rId32" w:tgtFrame="_blank" w:tooltip="Pravilnik o spremembah in dopolnitvah Pravilnika o postopkih za izvrševanje proračuna Republike Slovenije" w:history="1">
        <w:r w:rsidRPr="001D04BB">
          <w:rPr>
            <w:rFonts w:ascii="Arial" w:hAnsi="Arial" w:cs="Arial"/>
          </w:rPr>
          <w:t>3/13</w:t>
        </w:r>
      </w:hyperlink>
      <w:r w:rsidRPr="001D04BB">
        <w:rPr>
          <w:rFonts w:ascii="Arial" w:hAnsi="Arial" w:cs="Arial"/>
        </w:rPr>
        <w:t xml:space="preserve">, </w:t>
      </w:r>
      <w:hyperlink r:id="rId33" w:tgtFrame="_blank" w:tooltip="Pravilnik o spremembah in dopolnitvah Pravilnika o postopkih za izvrševanje proračuna Republike Slovenije" w:history="1">
        <w:r w:rsidRPr="001D04BB">
          <w:rPr>
            <w:rFonts w:ascii="Arial" w:hAnsi="Arial" w:cs="Arial"/>
          </w:rPr>
          <w:t>81/16</w:t>
        </w:r>
      </w:hyperlink>
      <w:r w:rsidRPr="001D04BB">
        <w:rPr>
          <w:rFonts w:ascii="Arial" w:hAnsi="Arial" w:cs="Arial"/>
        </w:rPr>
        <w:t xml:space="preserve">, </w:t>
      </w:r>
      <w:hyperlink r:id="rId34" w:tgtFrame="_blank" w:tooltip="Pravilnik o spremembah in dopolnitvah Pravilnika o postopkih za izvrševanje proračuna Republike Slovenije" w:history="1">
        <w:r w:rsidRPr="001D04BB">
          <w:rPr>
            <w:rFonts w:ascii="Arial" w:hAnsi="Arial" w:cs="Arial"/>
          </w:rPr>
          <w:t>11/22</w:t>
        </w:r>
      </w:hyperlink>
      <w:r w:rsidRPr="001D04BB">
        <w:rPr>
          <w:rFonts w:ascii="Arial" w:hAnsi="Arial" w:cs="Arial"/>
        </w:rPr>
        <w:t xml:space="preserve">, </w:t>
      </w:r>
      <w:hyperlink r:id="rId35" w:tgtFrame="_blank" w:tooltip="Pravilnik o spremembi Pravilnika o postopkih za izvrševanje proračuna Republike Slovenije" w:history="1">
        <w:r w:rsidRPr="001D04BB">
          <w:rPr>
            <w:rFonts w:ascii="Arial" w:hAnsi="Arial" w:cs="Arial"/>
          </w:rPr>
          <w:t>96/22</w:t>
        </w:r>
      </w:hyperlink>
      <w:r w:rsidRPr="001D04BB">
        <w:rPr>
          <w:rFonts w:ascii="Arial" w:hAnsi="Arial" w:cs="Arial"/>
        </w:rPr>
        <w:t xml:space="preserve">, </w:t>
      </w:r>
      <w:hyperlink r:id="rId36" w:tgtFrame="_blank" w:tooltip="Zakon za zmanjšanje neenakosti in škodljivih posegov politike ter zagotavljanje spoštovanja pravne države" w:history="1">
        <w:r w:rsidRPr="001D04BB">
          <w:rPr>
            <w:rFonts w:ascii="Arial" w:hAnsi="Arial" w:cs="Arial"/>
          </w:rPr>
          <w:t>105/22</w:t>
        </w:r>
      </w:hyperlink>
      <w:r w:rsidRPr="001D04BB">
        <w:rPr>
          <w:rFonts w:ascii="Arial" w:hAnsi="Arial" w:cs="Arial"/>
        </w:rPr>
        <w:t xml:space="preserve"> – ZZNŠPP, </w:t>
      </w:r>
      <w:hyperlink r:id="rId37" w:tgtFrame="_blank" w:tooltip="Pravilnik o spremembah in dopolnitvah Pravilnika o postopkih za izvrševanje proračuna Republike Slovenije" w:history="1">
        <w:r w:rsidRPr="001D04BB">
          <w:rPr>
            <w:rFonts w:ascii="Arial" w:hAnsi="Arial" w:cs="Arial"/>
          </w:rPr>
          <w:t>149/22</w:t>
        </w:r>
      </w:hyperlink>
      <w:r w:rsidRPr="001D04BB">
        <w:rPr>
          <w:rFonts w:ascii="Arial" w:hAnsi="Arial" w:cs="Arial"/>
        </w:rPr>
        <w:t xml:space="preserve"> in </w:t>
      </w:r>
      <w:hyperlink r:id="rId38" w:tgtFrame="_blank" w:tooltip="Pravilnik o spremembah Pravilnika o postopkih za izvrševanje proračuna Republike Slovenije" w:history="1">
        <w:r w:rsidRPr="001D04BB">
          <w:rPr>
            <w:rFonts w:ascii="Arial" w:hAnsi="Arial" w:cs="Arial"/>
          </w:rPr>
          <w:t>106/23</w:t>
        </w:r>
      </w:hyperlink>
      <w:r w:rsidRPr="001D04BB">
        <w:rPr>
          <w:rFonts w:ascii="Arial" w:hAnsi="Arial" w:cs="Arial"/>
        </w:rPr>
        <w:t xml:space="preserve">), 16. člena Statuta Občine Divača (Uradno glasilo slovenskih občin, št. 4/14, 24/14, 9/15, 55/17 in 4/19), 16. člena Statuta Občine Hrpelje – Kozina (Uradni list RS, št. 51/15), 16. člena Statuta Občine Komen (Uradni list RS, št. 80/09, 39/14 in 39/16) in 17. člena Statuta Občine Sežana (Uradni list RS, št. 54/21 in 184/21) so Občinski svet Občine Divača dne __________, Občinski svet Občine Hrpelje – Kozina dne __________, Občinski svet Občine Komen dne __________ in Občinski svet Občine Sežana dne __________ sprejeli </w:t>
      </w:r>
    </w:p>
    <w:p w14:paraId="0ECC8C70" w14:textId="77777777" w:rsidR="001D04BB" w:rsidRDefault="001D04BB" w:rsidP="001D04BB">
      <w:pPr>
        <w:pStyle w:val="Brezrazmikov"/>
        <w:jc w:val="center"/>
        <w:rPr>
          <w:rFonts w:ascii="Arial" w:hAnsi="Arial" w:cs="Arial"/>
          <w:b/>
        </w:rPr>
      </w:pPr>
    </w:p>
    <w:p w14:paraId="5834547E" w14:textId="77777777" w:rsidR="001D04BB" w:rsidRDefault="001D04BB" w:rsidP="001D04BB">
      <w:pPr>
        <w:pStyle w:val="Brezrazmikov"/>
        <w:jc w:val="center"/>
        <w:rPr>
          <w:rFonts w:ascii="Arial" w:hAnsi="Arial" w:cs="Arial"/>
          <w:b/>
        </w:rPr>
      </w:pPr>
    </w:p>
    <w:p w14:paraId="6A9A3B44" w14:textId="77777777" w:rsidR="001D04BB" w:rsidRDefault="001D04BB" w:rsidP="001D04BB">
      <w:pPr>
        <w:pStyle w:val="Brezrazmikov"/>
        <w:jc w:val="center"/>
        <w:rPr>
          <w:rFonts w:ascii="Arial" w:hAnsi="Arial" w:cs="Arial"/>
          <w:b/>
        </w:rPr>
      </w:pPr>
      <w:r>
        <w:rPr>
          <w:rFonts w:ascii="Arial" w:hAnsi="Arial" w:cs="Arial"/>
          <w:b/>
        </w:rPr>
        <w:t xml:space="preserve">O D L O K </w:t>
      </w:r>
      <w:r>
        <w:rPr>
          <w:rFonts w:ascii="Arial" w:hAnsi="Arial" w:cs="Arial"/>
          <w:b/>
        </w:rPr>
        <w:br/>
        <w:t>O SPREMEMBI ODLOKA O USTANOVITVI JAVNEGA ZAVODA ZAVOD ZA GASILNO IN REŠEVALNO SLUŽBO SEŽANA</w:t>
      </w:r>
    </w:p>
    <w:p w14:paraId="39E08335" w14:textId="77777777" w:rsidR="001D04BB" w:rsidRDefault="001D04BB" w:rsidP="001D04BB">
      <w:pPr>
        <w:pStyle w:val="Brezrazmikov"/>
        <w:jc w:val="both"/>
        <w:rPr>
          <w:rFonts w:ascii="Arial" w:hAnsi="Arial" w:cs="Arial"/>
        </w:rPr>
      </w:pPr>
    </w:p>
    <w:p w14:paraId="75166A7B" w14:textId="77777777" w:rsidR="001D04BB" w:rsidRDefault="001D04BB" w:rsidP="001D04BB">
      <w:pPr>
        <w:pStyle w:val="Brezrazmikov"/>
        <w:jc w:val="center"/>
        <w:rPr>
          <w:rFonts w:ascii="Arial" w:hAnsi="Arial" w:cs="Arial"/>
          <w:b/>
        </w:rPr>
      </w:pPr>
    </w:p>
    <w:p w14:paraId="77FFF5E7" w14:textId="77777777" w:rsidR="001D04BB" w:rsidRDefault="001D04BB" w:rsidP="001D04BB">
      <w:pPr>
        <w:pStyle w:val="Brezrazmikov"/>
        <w:numPr>
          <w:ilvl w:val="0"/>
          <w:numId w:val="13"/>
        </w:numPr>
        <w:jc w:val="center"/>
        <w:rPr>
          <w:rFonts w:ascii="Arial" w:hAnsi="Arial" w:cs="Arial"/>
          <w:b/>
        </w:rPr>
      </w:pPr>
      <w:r>
        <w:rPr>
          <w:rFonts w:ascii="Arial" w:hAnsi="Arial" w:cs="Arial"/>
          <w:b/>
        </w:rPr>
        <w:t>člen</w:t>
      </w:r>
    </w:p>
    <w:p w14:paraId="31899D9F" w14:textId="77777777" w:rsidR="001D04BB" w:rsidRDefault="001D04BB" w:rsidP="001D04BB">
      <w:pPr>
        <w:pStyle w:val="Brezrazmikov"/>
        <w:jc w:val="both"/>
        <w:rPr>
          <w:rFonts w:ascii="Arial" w:hAnsi="Arial" w:cs="Arial"/>
        </w:rPr>
      </w:pPr>
      <w:r>
        <w:rPr>
          <w:rFonts w:ascii="Arial" w:hAnsi="Arial" w:cs="Arial"/>
        </w:rPr>
        <w:t xml:space="preserve">V Odloku o ustanovitvi javnega zavoda Zavod za gasilno in reševalno službo Sežana (Uradni list RS, št. 12/18) se 4. člen spremeni tako, da se glasi: </w:t>
      </w:r>
    </w:p>
    <w:p w14:paraId="0770BC99" w14:textId="77777777" w:rsidR="001D04BB" w:rsidRDefault="001D04BB" w:rsidP="001D04BB">
      <w:pPr>
        <w:pStyle w:val="Brezrazmikov"/>
        <w:jc w:val="both"/>
        <w:rPr>
          <w:rFonts w:cs="Times New Roman"/>
        </w:rPr>
      </w:pPr>
    </w:p>
    <w:p w14:paraId="0AFFF946" w14:textId="77777777" w:rsidR="001D04BB" w:rsidRDefault="001D04BB" w:rsidP="001D04BB">
      <w:pPr>
        <w:pStyle w:val="Brezrazmikov"/>
        <w:jc w:val="both"/>
        <w:rPr>
          <w:rFonts w:ascii="Arial" w:hAnsi="Arial" w:cs="Arial"/>
        </w:rPr>
      </w:pPr>
      <w:r>
        <w:rPr>
          <w:rFonts w:ascii="Arial" w:hAnsi="Arial" w:cs="Arial"/>
        </w:rPr>
        <w:t xml:space="preserve">»(1) Dejavnost zavoda se šteje kot javna služba, katere izvajanje je v javnem interesu. </w:t>
      </w:r>
    </w:p>
    <w:p w14:paraId="190AB50B" w14:textId="77777777" w:rsidR="001D04BB" w:rsidRDefault="001D04BB" w:rsidP="001D04BB">
      <w:pPr>
        <w:pStyle w:val="Brezrazmikov"/>
        <w:jc w:val="both"/>
        <w:rPr>
          <w:rFonts w:ascii="Arial" w:hAnsi="Arial" w:cs="Arial"/>
        </w:rPr>
      </w:pPr>
    </w:p>
    <w:p w14:paraId="4AD02CD4" w14:textId="77777777" w:rsidR="001D04BB" w:rsidRDefault="001D04BB" w:rsidP="001D04BB">
      <w:pPr>
        <w:pStyle w:val="Brezrazmikov"/>
        <w:numPr>
          <w:ilvl w:val="0"/>
          <w:numId w:val="14"/>
        </w:numPr>
        <w:ind w:left="360"/>
        <w:jc w:val="both"/>
        <w:rPr>
          <w:rFonts w:ascii="Arial" w:hAnsi="Arial" w:cs="Arial"/>
        </w:rPr>
      </w:pPr>
      <w:r>
        <w:rPr>
          <w:rFonts w:ascii="Arial" w:hAnsi="Arial" w:cs="Arial"/>
        </w:rPr>
        <w:t>Zavod opravlja na območju občin ustanoviteljic javno gasilsko službo.</w:t>
      </w:r>
    </w:p>
    <w:p w14:paraId="2F54A5F2" w14:textId="77777777" w:rsidR="001D04BB" w:rsidRPr="00293F99" w:rsidRDefault="001D04BB" w:rsidP="001D04BB">
      <w:pPr>
        <w:pStyle w:val="Brezrazmikov"/>
        <w:jc w:val="both"/>
        <w:rPr>
          <w:rFonts w:ascii="Arial" w:hAnsi="Arial" w:cs="Arial"/>
        </w:rPr>
      </w:pPr>
    </w:p>
    <w:p w14:paraId="5D6F0217" w14:textId="77777777" w:rsidR="001D04BB" w:rsidRPr="00293F99" w:rsidRDefault="001D04BB" w:rsidP="001D04BB">
      <w:pPr>
        <w:numPr>
          <w:ilvl w:val="0"/>
          <w:numId w:val="14"/>
        </w:numPr>
        <w:spacing w:line="276" w:lineRule="auto"/>
        <w:ind w:left="360"/>
        <w:jc w:val="both"/>
        <w:rPr>
          <w:rFonts w:cs="Arial"/>
          <w:sz w:val="22"/>
          <w:szCs w:val="22"/>
        </w:rPr>
      </w:pPr>
      <w:r w:rsidRPr="00293F99">
        <w:rPr>
          <w:rFonts w:cs="Arial"/>
          <w:sz w:val="22"/>
          <w:szCs w:val="22"/>
        </w:rPr>
        <w:t>Glavna dejavnost zavoda je:</w:t>
      </w:r>
    </w:p>
    <w:p w14:paraId="06B009A5" w14:textId="77777777" w:rsidR="001D04BB" w:rsidRPr="00293F99" w:rsidRDefault="001D04BB" w:rsidP="001D04BB">
      <w:pPr>
        <w:pStyle w:val="Odstavekseznama"/>
        <w:numPr>
          <w:ilvl w:val="1"/>
          <w:numId w:val="15"/>
        </w:numPr>
        <w:spacing w:line="252" w:lineRule="auto"/>
        <w:jc w:val="both"/>
        <w:rPr>
          <w:rFonts w:cs="Arial"/>
          <w:sz w:val="22"/>
          <w:szCs w:val="22"/>
        </w:rPr>
      </w:pPr>
      <w:r w:rsidRPr="00293F99">
        <w:rPr>
          <w:rFonts w:cs="Arial"/>
          <w:sz w:val="22"/>
          <w:szCs w:val="22"/>
        </w:rPr>
        <w:t xml:space="preserve">Zaščita in reševanje pri požarih in nesrečah. </w:t>
      </w:r>
    </w:p>
    <w:p w14:paraId="2A6EB7E3" w14:textId="77777777" w:rsidR="001D04BB" w:rsidRPr="00293F99" w:rsidRDefault="001D04BB" w:rsidP="001D04BB">
      <w:pPr>
        <w:pStyle w:val="Odstavekseznama"/>
        <w:spacing w:line="252" w:lineRule="auto"/>
        <w:ind w:left="0"/>
        <w:jc w:val="both"/>
        <w:rPr>
          <w:rFonts w:cs="Arial"/>
          <w:sz w:val="22"/>
          <w:szCs w:val="22"/>
        </w:rPr>
      </w:pPr>
    </w:p>
    <w:p w14:paraId="74915B19" w14:textId="77777777" w:rsidR="001D04BB" w:rsidRPr="00293F99" w:rsidRDefault="001D04BB" w:rsidP="001D04BB">
      <w:pPr>
        <w:numPr>
          <w:ilvl w:val="0"/>
          <w:numId w:val="14"/>
        </w:numPr>
        <w:spacing w:line="276" w:lineRule="auto"/>
        <w:ind w:left="360"/>
        <w:jc w:val="both"/>
        <w:rPr>
          <w:rFonts w:cs="Arial"/>
          <w:sz w:val="22"/>
          <w:szCs w:val="22"/>
        </w:rPr>
      </w:pPr>
      <w:r w:rsidRPr="00293F99">
        <w:rPr>
          <w:rFonts w:cs="Arial"/>
          <w:sz w:val="22"/>
          <w:szCs w:val="22"/>
        </w:rPr>
        <w:t>Poleg glavne dejavnosti zavod opravlja še druge dejavnosti, ki se v skladu s standardno klasifikacijo dejavnosti razvrščajo v naslednje podrazrede:</w:t>
      </w:r>
    </w:p>
    <w:p w14:paraId="0760D3E8" w14:textId="77777777" w:rsidR="001D04BB" w:rsidRDefault="001D04BB" w:rsidP="001D04BB">
      <w:pPr>
        <w:pStyle w:val="Brezrazmikov"/>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8105"/>
      </w:tblGrid>
      <w:tr w:rsidR="001D04BB" w14:paraId="624D9E03"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28AE2EA5" w14:textId="77777777" w:rsidR="001D04BB" w:rsidRDefault="001D04BB">
            <w:pPr>
              <w:pStyle w:val="Brezrazmikov"/>
              <w:jc w:val="right"/>
              <w:rPr>
                <w:rFonts w:ascii="Arial" w:hAnsi="Arial" w:cs="Arial"/>
              </w:rPr>
            </w:pPr>
            <w:r>
              <w:rPr>
                <w:rFonts w:ascii="Arial" w:hAnsi="Arial" w:cs="Arial"/>
              </w:rPr>
              <w:t>01.490</w:t>
            </w:r>
          </w:p>
        </w:tc>
        <w:tc>
          <w:tcPr>
            <w:tcW w:w="8253" w:type="dxa"/>
            <w:tcBorders>
              <w:top w:val="single" w:sz="4" w:space="0" w:color="auto"/>
              <w:left w:val="single" w:sz="4" w:space="0" w:color="auto"/>
              <w:bottom w:val="single" w:sz="4" w:space="0" w:color="auto"/>
              <w:right w:val="single" w:sz="4" w:space="0" w:color="auto"/>
            </w:tcBorders>
            <w:hideMark/>
          </w:tcPr>
          <w:p w14:paraId="3D402EBB" w14:textId="77777777" w:rsidR="001D04BB" w:rsidRDefault="001D04BB">
            <w:pPr>
              <w:pStyle w:val="Brezrazmikov"/>
              <w:jc w:val="both"/>
              <w:rPr>
                <w:rFonts w:ascii="Arial" w:hAnsi="Arial" w:cs="Arial"/>
              </w:rPr>
            </w:pPr>
            <w:r>
              <w:rPr>
                <w:rFonts w:ascii="Arial" w:hAnsi="Arial" w:cs="Arial"/>
              </w:rPr>
              <w:t>Reja drugih živali</w:t>
            </w:r>
          </w:p>
        </w:tc>
      </w:tr>
      <w:tr w:rsidR="001D04BB" w14:paraId="03B04EC7"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56B3D060" w14:textId="77777777" w:rsidR="001D04BB" w:rsidRDefault="001D04BB">
            <w:pPr>
              <w:pStyle w:val="Brezrazmikov"/>
              <w:jc w:val="right"/>
              <w:rPr>
                <w:rFonts w:ascii="Arial" w:hAnsi="Arial" w:cs="Arial"/>
              </w:rPr>
            </w:pPr>
            <w:r>
              <w:rPr>
                <w:rFonts w:ascii="Arial" w:hAnsi="Arial" w:cs="Arial"/>
              </w:rPr>
              <w:t>28.290</w:t>
            </w:r>
          </w:p>
        </w:tc>
        <w:tc>
          <w:tcPr>
            <w:tcW w:w="8253" w:type="dxa"/>
            <w:tcBorders>
              <w:top w:val="single" w:sz="4" w:space="0" w:color="auto"/>
              <w:left w:val="single" w:sz="4" w:space="0" w:color="auto"/>
              <w:bottom w:val="single" w:sz="4" w:space="0" w:color="auto"/>
              <w:right w:val="single" w:sz="4" w:space="0" w:color="auto"/>
            </w:tcBorders>
            <w:hideMark/>
          </w:tcPr>
          <w:p w14:paraId="4B4DD34F" w14:textId="77777777" w:rsidR="001D04BB" w:rsidRDefault="001D04BB">
            <w:pPr>
              <w:pStyle w:val="Brezrazmikov"/>
              <w:jc w:val="both"/>
              <w:rPr>
                <w:rFonts w:ascii="Arial" w:hAnsi="Arial" w:cs="Arial"/>
              </w:rPr>
            </w:pPr>
            <w:r>
              <w:rPr>
                <w:rFonts w:ascii="Arial" w:hAnsi="Arial" w:cs="Arial"/>
              </w:rPr>
              <w:t>Proizvodnja drugih strojev in naprav za splošne namene</w:t>
            </w:r>
          </w:p>
        </w:tc>
      </w:tr>
      <w:tr w:rsidR="001D04BB" w14:paraId="49E01992"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1DCAC9F0" w14:textId="77777777" w:rsidR="001D04BB" w:rsidRDefault="001D04BB">
            <w:pPr>
              <w:pStyle w:val="Brezrazmikov"/>
              <w:jc w:val="right"/>
              <w:rPr>
                <w:rFonts w:ascii="Arial" w:hAnsi="Arial" w:cs="Arial"/>
              </w:rPr>
            </w:pPr>
            <w:r>
              <w:rPr>
                <w:rFonts w:ascii="Arial" w:hAnsi="Arial" w:cs="Arial"/>
              </w:rPr>
              <w:t>33.120</w:t>
            </w:r>
          </w:p>
        </w:tc>
        <w:tc>
          <w:tcPr>
            <w:tcW w:w="8253" w:type="dxa"/>
            <w:tcBorders>
              <w:top w:val="single" w:sz="4" w:space="0" w:color="auto"/>
              <w:left w:val="single" w:sz="4" w:space="0" w:color="auto"/>
              <w:bottom w:val="single" w:sz="4" w:space="0" w:color="auto"/>
              <w:right w:val="single" w:sz="4" w:space="0" w:color="auto"/>
            </w:tcBorders>
            <w:hideMark/>
          </w:tcPr>
          <w:p w14:paraId="07B1C506" w14:textId="77777777" w:rsidR="001D04BB" w:rsidRDefault="001D04BB">
            <w:pPr>
              <w:pStyle w:val="Brezrazmikov"/>
              <w:jc w:val="both"/>
              <w:rPr>
                <w:rFonts w:ascii="Arial" w:hAnsi="Arial" w:cs="Arial"/>
              </w:rPr>
            </w:pPr>
            <w:r>
              <w:rPr>
                <w:rFonts w:ascii="Arial" w:hAnsi="Arial" w:cs="Arial"/>
              </w:rPr>
              <w:t>Popravila strojev in naprav</w:t>
            </w:r>
          </w:p>
        </w:tc>
      </w:tr>
      <w:tr w:rsidR="001D04BB" w14:paraId="0161E2A8"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3541DE31" w14:textId="77777777" w:rsidR="001D04BB" w:rsidRDefault="001D04BB">
            <w:pPr>
              <w:pStyle w:val="Brezrazmikov"/>
              <w:jc w:val="right"/>
              <w:rPr>
                <w:rFonts w:ascii="Arial" w:hAnsi="Arial" w:cs="Arial"/>
              </w:rPr>
            </w:pPr>
            <w:r>
              <w:rPr>
                <w:rFonts w:ascii="Arial" w:hAnsi="Arial" w:cs="Arial"/>
              </w:rPr>
              <w:t>33.140</w:t>
            </w:r>
          </w:p>
        </w:tc>
        <w:tc>
          <w:tcPr>
            <w:tcW w:w="8253" w:type="dxa"/>
            <w:tcBorders>
              <w:top w:val="single" w:sz="4" w:space="0" w:color="auto"/>
              <w:left w:val="single" w:sz="4" w:space="0" w:color="auto"/>
              <w:bottom w:val="single" w:sz="4" w:space="0" w:color="auto"/>
              <w:right w:val="single" w:sz="4" w:space="0" w:color="auto"/>
            </w:tcBorders>
            <w:hideMark/>
          </w:tcPr>
          <w:p w14:paraId="3AF5C3B6" w14:textId="77777777" w:rsidR="001D04BB" w:rsidRDefault="001D04BB">
            <w:pPr>
              <w:pStyle w:val="Brezrazmikov"/>
              <w:jc w:val="both"/>
              <w:rPr>
                <w:rFonts w:ascii="Arial" w:hAnsi="Arial" w:cs="Arial"/>
              </w:rPr>
            </w:pPr>
            <w:r>
              <w:rPr>
                <w:rFonts w:ascii="Arial" w:hAnsi="Arial" w:cs="Arial"/>
              </w:rPr>
              <w:t>Popravila električnih naprav</w:t>
            </w:r>
          </w:p>
        </w:tc>
      </w:tr>
      <w:tr w:rsidR="001D04BB" w14:paraId="702C9AEF"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2340E9BA" w14:textId="77777777" w:rsidR="001D04BB" w:rsidRDefault="001D04BB">
            <w:pPr>
              <w:pStyle w:val="Brezrazmikov"/>
              <w:jc w:val="right"/>
              <w:rPr>
                <w:rFonts w:ascii="Arial" w:hAnsi="Arial" w:cs="Arial"/>
              </w:rPr>
            </w:pPr>
            <w:r>
              <w:rPr>
                <w:rFonts w:ascii="Arial" w:hAnsi="Arial" w:cs="Arial"/>
              </w:rPr>
              <w:t>33.190</w:t>
            </w:r>
          </w:p>
        </w:tc>
        <w:tc>
          <w:tcPr>
            <w:tcW w:w="8253" w:type="dxa"/>
            <w:tcBorders>
              <w:top w:val="single" w:sz="4" w:space="0" w:color="auto"/>
              <w:left w:val="single" w:sz="4" w:space="0" w:color="auto"/>
              <w:bottom w:val="single" w:sz="4" w:space="0" w:color="auto"/>
              <w:right w:val="single" w:sz="4" w:space="0" w:color="auto"/>
            </w:tcBorders>
            <w:hideMark/>
          </w:tcPr>
          <w:p w14:paraId="0C533BDF" w14:textId="77777777" w:rsidR="001D04BB" w:rsidRDefault="001D04BB">
            <w:pPr>
              <w:pStyle w:val="Brezrazmikov"/>
              <w:jc w:val="both"/>
              <w:rPr>
                <w:rFonts w:ascii="Arial" w:hAnsi="Arial" w:cs="Arial"/>
              </w:rPr>
            </w:pPr>
            <w:r>
              <w:rPr>
                <w:rFonts w:ascii="Arial" w:hAnsi="Arial" w:cs="Arial"/>
              </w:rPr>
              <w:t>Popravila drugih naprav</w:t>
            </w:r>
          </w:p>
        </w:tc>
      </w:tr>
      <w:tr w:rsidR="001D04BB" w14:paraId="5FA05372"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7A40BEDD" w14:textId="77777777" w:rsidR="001D04BB" w:rsidRDefault="001D04BB">
            <w:pPr>
              <w:pStyle w:val="Brezrazmikov"/>
              <w:jc w:val="right"/>
              <w:rPr>
                <w:rFonts w:ascii="Arial" w:hAnsi="Arial" w:cs="Arial"/>
              </w:rPr>
            </w:pPr>
            <w:r>
              <w:rPr>
                <w:rFonts w:ascii="Arial" w:hAnsi="Arial" w:cs="Arial"/>
              </w:rPr>
              <w:t>35.119</w:t>
            </w:r>
          </w:p>
        </w:tc>
        <w:tc>
          <w:tcPr>
            <w:tcW w:w="8253" w:type="dxa"/>
            <w:tcBorders>
              <w:top w:val="single" w:sz="4" w:space="0" w:color="auto"/>
              <w:left w:val="single" w:sz="4" w:space="0" w:color="auto"/>
              <w:bottom w:val="single" w:sz="4" w:space="0" w:color="auto"/>
              <w:right w:val="single" w:sz="4" w:space="0" w:color="auto"/>
            </w:tcBorders>
            <w:hideMark/>
          </w:tcPr>
          <w:p w14:paraId="20E72C6F" w14:textId="77777777" w:rsidR="001D04BB" w:rsidRDefault="001D04BB">
            <w:pPr>
              <w:pStyle w:val="Brezrazmikov"/>
              <w:jc w:val="both"/>
              <w:rPr>
                <w:rFonts w:ascii="Arial" w:hAnsi="Arial" w:cs="Arial"/>
              </w:rPr>
            </w:pPr>
            <w:r>
              <w:rPr>
                <w:rFonts w:ascii="Arial" w:hAnsi="Arial" w:cs="Arial"/>
              </w:rPr>
              <w:t>Druga proizvodnja električne energije</w:t>
            </w:r>
          </w:p>
        </w:tc>
      </w:tr>
      <w:tr w:rsidR="001D04BB" w14:paraId="44BCE111"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24AE344D" w14:textId="77777777" w:rsidR="001D04BB" w:rsidRDefault="001D04BB">
            <w:pPr>
              <w:pStyle w:val="Brezrazmikov"/>
              <w:jc w:val="right"/>
              <w:rPr>
                <w:rFonts w:ascii="Arial" w:hAnsi="Arial" w:cs="Arial"/>
              </w:rPr>
            </w:pPr>
            <w:r>
              <w:rPr>
                <w:rFonts w:ascii="Arial" w:hAnsi="Arial" w:cs="Arial"/>
              </w:rPr>
              <w:t>35.120</w:t>
            </w:r>
          </w:p>
        </w:tc>
        <w:tc>
          <w:tcPr>
            <w:tcW w:w="8253" w:type="dxa"/>
            <w:tcBorders>
              <w:top w:val="single" w:sz="4" w:space="0" w:color="auto"/>
              <w:left w:val="single" w:sz="4" w:space="0" w:color="auto"/>
              <w:bottom w:val="single" w:sz="4" w:space="0" w:color="auto"/>
              <w:right w:val="single" w:sz="4" w:space="0" w:color="auto"/>
            </w:tcBorders>
            <w:hideMark/>
          </w:tcPr>
          <w:p w14:paraId="4A19396D" w14:textId="77777777" w:rsidR="001D04BB" w:rsidRDefault="001D04BB">
            <w:pPr>
              <w:pStyle w:val="Brezrazmikov"/>
              <w:jc w:val="both"/>
              <w:rPr>
                <w:rFonts w:ascii="Arial" w:hAnsi="Arial" w:cs="Arial"/>
              </w:rPr>
            </w:pPr>
            <w:r>
              <w:rPr>
                <w:rFonts w:ascii="Arial" w:hAnsi="Arial" w:cs="Arial"/>
              </w:rPr>
              <w:t>Prenos električne energije</w:t>
            </w:r>
          </w:p>
        </w:tc>
      </w:tr>
      <w:tr w:rsidR="001D04BB" w14:paraId="343B18AA"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1D13142E" w14:textId="77777777" w:rsidR="001D04BB" w:rsidRDefault="001D04BB">
            <w:pPr>
              <w:pStyle w:val="Brezrazmikov"/>
              <w:jc w:val="right"/>
              <w:rPr>
                <w:rFonts w:ascii="Arial" w:hAnsi="Arial" w:cs="Arial"/>
              </w:rPr>
            </w:pPr>
            <w:r>
              <w:rPr>
                <w:rFonts w:ascii="Arial" w:hAnsi="Arial" w:cs="Arial"/>
              </w:rPr>
              <w:t>35.140</w:t>
            </w:r>
          </w:p>
        </w:tc>
        <w:tc>
          <w:tcPr>
            <w:tcW w:w="8253" w:type="dxa"/>
            <w:tcBorders>
              <w:top w:val="single" w:sz="4" w:space="0" w:color="auto"/>
              <w:left w:val="single" w:sz="4" w:space="0" w:color="auto"/>
              <w:bottom w:val="single" w:sz="4" w:space="0" w:color="auto"/>
              <w:right w:val="single" w:sz="4" w:space="0" w:color="auto"/>
            </w:tcBorders>
            <w:hideMark/>
          </w:tcPr>
          <w:p w14:paraId="7FF9FBBA" w14:textId="77777777" w:rsidR="001D04BB" w:rsidRDefault="001D04BB">
            <w:pPr>
              <w:pStyle w:val="Brezrazmikov"/>
              <w:jc w:val="both"/>
              <w:rPr>
                <w:rFonts w:ascii="Arial" w:hAnsi="Arial" w:cs="Arial"/>
              </w:rPr>
            </w:pPr>
            <w:r>
              <w:rPr>
                <w:rFonts w:ascii="Arial" w:hAnsi="Arial" w:cs="Arial"/>
              </w:rPr>
              <w:t>Trgovanje z električno energijo</w:t>
            </w:r>
          </w:p>
        </w:tc>
      </w:tr>
      <w:tr w:rsidR="001D04BB" w14:paraId="15B0FA20"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5A2E029B" w14:textId="77777777" w:rsidR="001D04BB" w:rsidRDefault="001D04BB">
            <w:pPr>
              <w:pStyle w:val="Brezrazmikov"/>
              <w:jc w:val="right"/>
              <w:rPr>
                <w:rFonts w:ascii="Arial" w:hAnsi="Arial" w:cs="Arial"/>
              </w:rPr>
            </w:pPr>
            <w:r>
              <w:rPr>
                <w:rFonts w:ascii="Arial" w:hAnsi="Arial" w:cs="Arial"/>
              </w:rPr>
              <w:t xml:space="preserve"> 36.000</w:t>
            </w:r>
          </w:p>
        </w:tc>
        <w:tc>
          <w:tcPr>
            <w:tcW w:w="8253" w:type="dxa"/>
            <w:tcBorders>
              <w:top w:val="single" w:sz="4" w:space="0" w:color="auto"/>
              <w:left w:val="single" w:sz="4" w:space="0" w:color="auto"/>
              <w:bottom w:val="single" w:sz="4" w:space="0" w:color="auto"/>
              <w:right w:val="single" w:sz="4" w:space="0" w:color="auto"/>
            </w:tcBorders>
            <w:hideMark/>
          </w:tcPr>
          <w:p w14:paraId="3226CDC6" w14:textId="77777777" w:rsidR="001D04BB" w:rsidRDefault="001D04BB">
            <w:pPr>
              <w:pStyle w:val="Brezrazmikov"/>
              <w:jc w:val="both"/>
              <w:rPr>
                <w:rFonts w:ascii="Arial" w:hAnsi="Arial" w:cs="Arial"/>
              </w:rPr>
            </w:pPr>
            <w:r>
              <w:rPr>
                <w:rFonts w:ascii="Arial" w:hAnsi="Arial" w:cs="Arial"/>
              </w:rPr>
              <w:t>Zbiranje, prečiščevanje in distribucija vode</w:t>
            </w:r>
          </w:p>
        </w:tc>
      </w:tr>
      <w:tr w:rsidR="001D04BB" w14:paraId="758FB0E0"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41786542" w14:textId="77777777" w:rsidR="001D04BB" w:rsidRDefault="001D04BB">
            <w:pPr>
              <w:pStyle w:val="Brezrazmikov"/>
              <w:jc w:val="right"/>
              <w:rPr>
                <w:rFonts w:ascii="Arial" w:hAnsi="Arial" w:cs="Arial"/>
              </w:rPr>
            </w:pPr>
            <w:r>
              <w:rPr>
                <w:rFonts w:ascii="Arial" w:hAnsi="Arial" w:cs="Arial"/>
              </w:rPr>
              <w:t>38.220</w:t>
            </w:r>
          </w:p>
        </w:tc>
        <w:tc>
          <w:tcPr>
            <w:tcW w:w="8253" w:type="dxa"/>
            <w:tcBorders>
              <w:top w:val="single" w:sz="4" w:space="0" w:color="auto"/>
              <w:left w:val="single" w:sz="4" w:space="0" w:color="auto"/>
              <w:bottom w:val="single" w:sz="4" w:space="0" w:color="auto"/>
              <w:right w:val="single" w:sz="4" w:space="0" w:color="auto"/>
            </w:tcBorders>
            <w:hideMark/>
          </w:tcPr>
          <w:p w14:paraId="42D16154" w14:textId="77777777" w:rsidR="001D04BB" w:rsidRDefault="001D04BB">
            <w:pPr>
              <w:pStyle w:val="Brezrazmikov"/>
              <w:jc w:val="both"/>
              <w:rPr>
                <w:rFonts w:ascii="Arial" w:hAnsi="Arial" w:cs="Arial"/>
              </w:rPr>
            </w:pPr>
            <w:r>
              <w:rPr>
                <w:rFonts w:ascii="Arial" w:hAnsi="Arial" w:cs="Arial"/>
              </w:rPr>
              <w:t>Ravnanje z nevarnimi odpadki</w:t>
            </w:r>
          </w:p>
        </w:tc>
      </w:tr>
      <w:tr w:rsidR="001D04BB" w14:paraId="22714FC8"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248167A7" w14:textId="77777777" w:rsidR="001D04BB" w:rsidRDefault="001D04BB">
            <w:pPr>
              <w:pStyle w:val="Brezrazmikov"/>
              <w:jc w:val="right"/>
              <w:rPr>
                <w:rFonts w:ascii="Arial" w:hAnsi="Arial" w:cs="Arial"/>
              </w:rPr>
            </w:pPr>
            <w:r>
              <w:rPr>
                <w:rFonts w:ascii="Arial" w:hAnsi="Arial" w:cs="Arial"/>
              </w:rPr>
              <w:t xml:space="preserve"> 43.990</w:t>
            </w:r>
          </w:p>
        </w:tc>
        <w:tc>
          <w:tcPr>
            <w:tcW w:w="8253" w:type="dxa"/>
            <w:tcBorders>
              <w:top w:val="single" w:sz="4" w:space="0" w:color="auto"/>
              <w:left w:val="single" w:sz="4" w:space="0" w:color="auto"/>
              <w:bottom w:val="single" w:sz="4" w:space="0" w:color="auto"/>
              <w:right w:val="single" w:sz="4" w:space="0" w:color="auto"/>
            </w:tcBorders>
            <w:hideMark/>
          </w:tcPr>
          <w:p w14:paraId="13724943" w14:textId="77777777" w:rsidR="001D04BB" w:rsidRDefault="001D04BB">
            <w:pPr>
              <w:pStyle w:val="Brezrazmikov"/>
              <w:jc w:val="both"/>
              <w:rPr>
                <w:rFonts w:ascii="Arial" w:hAnsi="Arial" w:cs="Arial"/>
              </w:rPr>
            </w:pPr>
            <w:r>
              <w:rPr>
                <w:rFonts w:ascii="Arial" w:hAnsi="Arial" w:cs="Arial"/>
              </w:rPr>
              <w:t>Druga specializirana gradbena dela</w:t>
            </w:r>
          </w:p>
        </w:tc>
      </w:tr>
      <w:tr w:rsidR="001D04BB" w14:paraId="176C04EA"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700E6739" w14:textId="77777777" w:rsidR="001D04BB" w:rsidRDefault="001D04BB">
            <w:pPr>
              <w:pStyle w:val="Brezrazmikov"/>
              <w:jc w:val="right"/>
              <w:rPr>
                <w:rFonts w:ascii="Arial" w:hAnsi="Arial" w:cs="Arial"/>
              </w:rPr>
            </w:pPr>
            <w:r>
              <w:rPr>
                <w:rFonts w:ascii="Arial" w:hAnsi="Arial" w:cs="Arial"/>
              </w:rPr>
              <w:t xml:space="preserve"> 45.200</w:t>
            </w:r>
          </w:p>
        </w:tc>
        <w:tc>
          <w:tcPr>
            <w:tcW w:w="8253" w:type="dxa"/>
            <w:tcBorders>
              <w:top w:val="single" w:sz="4" w:space="0" w:color="auto"/>
              <w:left w:val="single" w:sz="4" w:space="0" w:color="auto"/>
              <w:bottom w:val="single" w:sz="4" w:space="0" w:color="auto"/>
              <w:right w:val="single" w:sz="4" w:space="0" w:color="auto"/>
            </w:tcBorders>
            <w:hideMark/>
          </w:tcPr>
          <w:p w14:paraId="739ADF0E" w14:textId="77777777" w:rsidR="001D04BB" w:rsidRDefault="001D04BB">
            <w:pPr>
              <w:pStyle w:val="Brezrazmikov"/>
              <w:jc w:val="both"/>
              <w:rPr>
                <w:rFonts w:ascii="Arial" w:hAnsi="Arial" w:cs="Arial"/>
              </w:rPr>
            </w:pPr>
            <w:r>
              <w:rPr>
                <w:rFonts w:ascii="Arial" w:hAnsi="Arial" w:cs="Arial"/>
              </w:rPr>
              <w:t>Vzdrževanje in popravila motornih vozil</w:t>
            </w:r>
          </w:p>
        </w:tc>
      </w:tr>
      <w:tr w:rsidR="001D04BB" w14:paraId="73A643AC"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26053CFB" w14:textId="77777777" w:rsidR="001D04BB" w:rsidRDefault="001D04BB">
            <w:pPr>
              <w:pStyle w:val="Brezrazmikov"/>
              <w:jc w:val="right"/>
              <w:rPr>
                <w:rFonts w:ascii="Arial" w:hAnsi="Arial" w:cs="Arial"/>
              </w:rPr>
            </w:pPr>
            <w:r>
              <w:rPr>
                <w:rFonts w:ascii="Arial" w:hAnsi="Arial" w:cs="Arial"/>
              </w:rPr>
              <w:t xml:space="preserve"> 46.690</w:t>
            </w:r>
          </w:p>
        </w:tc>
        <w:tc>
          <w:tcPr>
            <w:tcW w:w="8253" w:type="dxa"/>
            <w:tcBorders>
              <w:top w:val="single" w:sz="4" w:space="0" w:color="auto"/>
              <w:left w:val="single" w:sz="4" w:space="0" w:color="auto"/>
              <w:bottom w:val="single" w:sz="4" w:space="0" w:color="auto"/>
              <w:right w:val="single" w:sz="4" w:space="0" w:color="auto"/>
            </w:tcBorders>
            <w:hideMark/>
          </w:tcPr>
          <w:p w14:paraId="320136F6" w14:textId="77777777" w:rsidR="001D04BB" w:rsidRDefault="001D04BB">
            <w:pPr>
              <w:pStyle w:val="Brezrazmikov"/>
              <w:jc w:val="both"/>
              <w:rPr>
                <w:rFonts w:ascii="Arial" w:hAnsi="Arial" w:cs="Arial"/>
              </w:rPr>
            </w:pPr>
            <w:r>
              <w:rPr>
                <w:rFonts w:ascii="Arial" w:hAnsi="Arial" w:cs="Arial"/>
              </w:rPr>
              <w:t>Trgovina na debelo z drugimi napravami in opremo</w:t>
            </w:r>
          </w:p>
        </w:tc>
      </w:tr>
      <w:tr w:rsidR="001D04BB" w14:paraId="3DEBFE30"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4C7F0230" w14:textId="77777777" w:rsidR="001D04BB" w:rsidRDefault="001D04BB">
            <w:pPr>
              <w:pStyle w:val="Brezrazmikov"/>
              <w:jc w:val="right"/>
              <w:rPr>
                <w:rFonts w:ascii="Arial" w:hAnsi="Arial" w:cs="Arial"/>
              </w:rPr>
            </w:pPr>
            <w:r>
              <w:rPr>
                <w:rFonts w:ascii="Arial" w:hAnsi="Arial" w:cs="Arial"/>
              </w:rPr>
              <w:t>47.789</w:t>
            </w:r>
          </w:p>
        </w:tc>
        <w:tc>
          <w:tcPr>
            <w:tcW w:w="8253" w:type="dxa"/>
            <w:tcBorders>
              <w:top w:val="single" w:sz="4" w:space="0" w:color="auto"/>
              <w:left w:val="single" w:sz="4" w:space="0" w:color="auto"/>
              <w:bottom w:val="single" w:sz="4" w:space="0" w:color="auto"/>
              <w:right w:val="single" w:sz="4" w:space="0" w:color="auto"/>
            </w:tcBorders>
            <w:hideMark/>
          </w:tcPr>
          <w:p w14:paraId="3F83CA13" w14:textId="77777777" w:rsidR="001D04BB" w:rsidRDefault="001D04BB">
            <w:pPr>
              <w:pStyle w:val="Brezrazmikov"/>
              <w:jc w:val="both"/>
              <w:rPr>
                <w:rFonts w:ascii="Arial" w:hAnsi="Arial" w:cs="Arial"/>
              </w:rPr>
            </w:pPr>
            <w:r>
              <w:rPr>
                <w:rFonts w:ascii="Arial" w:hAnsi="Arial" w:cs="Arial"/>
              </w:rPr>
              <w:t>Druga trgovina na drobno v drugih specializiranih prodajalnah</w:t>
            </w:r>
          </w:p>
        </w:tc>
      </w:tr>
      <w:tr w:rsidR="001D04BB" w14:paraId="1BDDC648"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218355A0" w14:textId="77777777" w:rsidR="001D04BB" w:rsidRDefault="001D04BB">
            <w:pPr>
              <w:pStyle w:val="Brezrazmikov"/>
              <w:jc w:val="right"/>
              <w:rPr>
                <w:rFonts w:ascii="Arial" w:hAnsi="Arial" w:cs="Arial"/>
              </w:rPr>
            </w:pPr>
            <w:r>
              <w:rPr>
                <w:rFonts w:ascii="Arial" w:hAnsi="Arial" w:cs="Arial"/>
              </w:rPr>
              <w:t xml:space="preserve"> 47.990</w:t>
            </w:r>
          </w:p>
        </w:tc>
        <w:tc>
          <w:tcPr>
            <w:tcW w:w="8253" w:type="dxa"/>
            <w:tcBorders>
              <w:top w:val="single" w:sz="4" w:space="0" w:color="auto"/>
              <w:left w:val="single" w:sz="4" w:space="0" w:color="auto"/>
              <w:bottom w:val="single" w:sz="4" w:space="0" w:color="auto"/>
              <w:right w:val="single" w:sz="4" w:space="0" w:color="auto"/>
            </w:tcBorders>
            <w:hideMark/>
          </w:tcPr>
          <w:p w14:paraId="46789AF7" w14:textId="77777777" w:rsidR="001D04BB" w:rsidRDefault="001D04BB">
            <w:pPr>
              <w:pStyle w:val="Brezrazmikov"/>
              <w:jc w:val="both"/>
              <w:rPr>
                <w:rFonts w:ascii="Arial" w:hAnsi="Arial" w:cs="Arial"/>
              </w:rPr>
            </w:pPr>
            <w:r>
              <w:rPr>
                <w:rFonts w:ascii="Arial" w:hAnsi="Arial" w:cs="Arial"/>
              </w:rPr>
              <w:t>Druga trgovina na drobno zunaj prodajaln, stojnic in tržnic</w:t>
            </w:r>
          </w:p>
        </w:tc>
      </w:tr>
      <w:tr w:rsidR="001D04BB" w14:paraId="000B8050"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260C75C0" w14:textId="77777777" w:rsidR="001D04BB" w:rsidRDefault="001D04BB">
            <w:pPr>
              <w:pStyle w:val="Brezrazmikov"/>
              <w:jc w:val="right"/>
              <w:rPr>
                <w:rFonts w:ascii="Arial" w:hAnsi="Arial" w:cs="Arial"/>
              </w:rPr>
            </w:pPr>
            <w:r>
              <w:rPr>
                <w:rFonts w:ascii="Arial" w:hAnsi="Arial" w:cs="Arial"/>
              </w:rPr>
              <w:t xml:space="preserve"> 49.410</w:t>
            </w:r>
          </w:p>
        </w:tc>
        <w:tc>
          <w:tcPr>
            <w:tcW w:w="8253" w:type="dxa"/>
            <w:tcBorders>
              <w:top w:val="single" w:sz="4" w:space="0" w:color="auto"/>
              <w:left w:val="single" w:sz="4" w:space="0" w:color="auto"/>
              <w:bottom w:val="single" w:sz="4" w:space="0" w:color="auto"/>
              <w:right w:val="single" w:sz="4" w:space="0" w:color="auto"/>
            </w:tcBorders>
            <w:hideMark/>
          </w:tcPr>
          <w:p w14:paraId="470E0610" w14:textId="77777777" w:rsidR="001D04BB" w:rsidRDefault="001D04BB">
            <w:pPr>
              <w:pStyle w:val="Brezrazmikov"/>
              <w:jc w:val="both"/>
              <w:rPr>
                <w:rFonts w:ascii="Arial" w:hAnsi="Arial" w:cs="Arial"/>
              </w:rPr>
            </w:pPr>
            <w:r>
              <w:rPr>
                <w:rFonts w:ascii="Arial" w:hAnsi="Arial" w:cs="Arial"/>
              </w:rPr>
              <w:t>Cestni tovorni promet</w:t>
            </w:r>
          </w:p>
        </w:tc>
      </w:tr>
      <w:tr w:rsidR="001D04BB" w14:paraId="2DEFE7FD"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54463123" w14:textId="77777777" w:rsidR="001D04BB" w:rsidRDefault="001D04BB">
            <w:pPr>
              <w:pStyle w:val="Brezrazmikov"/>
              <w:jc w:val="right"/>
              <w:rPr>
                <w:rFonts w:ascii="Arial" w:hAnsi="Arial" w:cs="Arial"/>
              </w:rPr>
            </w:pPr>
            <w:r>
              <w:rPr>
                <w:rFonts w:ascii="Arial" w:hAnsi="Arial" w:cs="Arial"/>
              </w:rPr>
              <w:t xml:space="preserve"> 56.290</w:t>
            </w:r>
          </w:p>
        </w:tc>
        <w:tc>
          <w:tcPr>
            <w:tcW w:w="8253" w:type="dxa"/>
            <w:tcBorders>
              <w:top w:val="single" w:sz="4" w:space="0" w:color="auto"/>
              <w:left w:val="single" w:sz="4" w:space="0" w:color="auto"/>
              <w:bottom w:val="single" w:sz="4" w:space="0" w:color="auto"/>
              <w:right w:val="single" w:sz="4" w:space="0" w:color="auto"/>
            </w:tcBorders>
            <w:hideMark/>
          </w:tcPr>
          <w:p w14:paraId="23D7EEC6" w14:textId="77777777" w:rsidR="001D04BB" w:rsidRDefault="001D04BB">
            <w:pPr>
              <w:pStyle w:val="Brezrazmikov"/>
              <w:jc w:val="both"/>
              <w:rPr>
                <w:rFonts w:ascii="Arial" w:hAnsi="Arial" w:cs="Arial"/>
              </w:rPr>
            </w:pPr>
            <w:r>
              <w:rPr>
                <w:rFonts w:ascii="Arial" w:hAnsi="Arial" w:cs="Arial"/>
              </w:rPr>
              <w:t>Druga oskrba z jedmi</w:t>
            </w:r>
          </w:p>
        </w:tc>
      </w:tr>
      <w:tr w:rsidR="001D04BB" w14:paraId="113B58EC"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67A3A861" w14:textId="77777777" w:rsidR="001D04BB" w:rsidRDefault="001D04BB">
            <w:pPr>
              <w:pStyle w:val="Brezrazmikov"/>
              <w:jc w:val="right"/>
              <w:rPr>
                <w:rFonts w:ascii="Arial" w:hAnsi="Arial" w:cs="Arial"/>
              </w:rPr>
            </w:pPr>
            <w:r>
              <w:rPr>
                <w:rFonts w:ascii="Arial" w:hAnsi="Arial" w:cs="Arial"/>
              </w:rPr>
              <w:t>68.200</w:t>
            </w:r>
          </w:p>
        </w:tc>
        <w:tc>
          <w:tcPr>
            <w:tcW w:w="8253" w:type="dxa"/>
            <w:tcBorders>
              <w:top w:val="single" w:sz="4" w:space="0" w:color="auto"/>
              <w:left w:val="single" w:sz="4" w:space="0" w:color="auto"/>
              <w:bottom w:val="single" w:sz="4" w:space="0" w:color="auto"/>
              <w:right w:val="single" w:sz="4" w:space="0" w:color="auto"/>
            </w:tcBorders>
            <w:hideMark/>
          </w:tcPr>
          <w:p w14:paraId="0C7F786B" w14:textId="77777777" w:rsidR="001D04BB" w:rsidRDefault="001D04BB">
            <w:pPr>
              <w:pStyle w:val="Brezrazmikov"/>
              <w:jc w:val="both"/>
              <w:rPr>
                <w:rFonts w:ascii="Arial" w:hAnsi="Arial" w:cs="Arial"/>
              </w:rPr>
            </w:pPr>
            <w:r>
              <w:rPr>
                <w:rFonts w:ascii="Arial" w:hAnsi="Arial" w:cs="Arial"/>
              </w:rPr>
              <w:t>Oddajanje in obratovanje lastnih in najetih nepremičnin</w:t>
            </w:r>
          </w:p>
        </w:tc>
      </w:tr>
      <w:tr w:rsidR="001D04BB" w14:paraId="00C585B6"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2CCF041E" w14:textId="77777777" w:rsidR="001D04BB" w:rsidRDefault="001D04BB">
            <w:pPr>
              <w:pStyle w:val="Brezrazmikov"/>
              <w:jc w:val="right"/>
              <w:rPr>
                <w:rFonts w:ascii="Arial" w:hAnsi="Arial" w:cs="Arial"/>
              </w:rPr>
            </w:pPr>
            <w:r>
              <w:rPr>
                <w:rFonts w:ascii="Arial" w:hAnsi="Arial" w:cs="Arial"/>
              </w:rPr>
              <w:t xml:space="preserve"> 69.200</w:t>
            </w:r>
          </w:p>
        </w:tc>
        <w:tc>
          <w:tcPr>
            <w:tcW w:w="8253" w:type="dxa"/>
            <w:tcBorders>
              <w:top w:val="single" w:sz="4" w:space="0" w:color="auto"/>
              <w:left w:val="single" w:sz="4" w:space="0" w:color="auto"/>
              <w:bottom w:val="single" w:sz="4" w:space="0" w:color="auto"/>
              <w:right w:val="single" w:sz="4" w:space="0" w:color="auto"/>
            </w:tcBorders>
            <w:hideMark/>
          </w:tcPr>
          <w:p w14:paraId="1CDDB716" w14:textId="77777777" w:rsidR="001D04BB" w:rsidRDefault="001D04BB">
            <w:pPr>
              <w:pStyle w:val="Brezrazmikov"/>
              <w:jc w:val="both"/>
              <w:rPr>
                <w:rFonts w:ascii="Arial" w:hAnsi="Arial" w:cs="Arial"/>
              </w:rPr>
            </w:pPr>
            <w:r>
              <w:rPr>
                <w:rFonts w:ascii="Arial" w:hAnsi="Arial" w:cs="Arial"/>
              </w:rPr>
              <w:t>Računovodske, knjigovodske in revizijske dejavnosti, davčno svetovanje</w:t>
            </w:r>
          </w:p>
        </w:tc>
      </w:tr>
      <w:tr w:rsidR="001D04BB" w14:paraId="215569DD"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34A74BDE" w14:textId="77777777" w:rsidR="001D04BB" w:rsidRDefault="001D04BB">
            <w:pPr>
              <w:pStyle w:val="Brezrazmikov"/>
              <w:jc w:val="right"/>
              <w:rPr>
                <w:rFonts w:ascii="Arial" w:hAnsi="Arial" w:cs="Arial"/>
              </w:rPr>
            </w:pPr>
            <w:r>
              <w:rPr>
                <w:rFonts w:ascii="Arial" w:hAnsi="Arial" w:cs="Arial"/>
              </w:rPr>
              <w:t>71.129</w:t>
            </w:r>
          </w:p>
        </w:tc>
        <w:tc>
          <w:tcPr>
            <w:tcW w:w="8253" w:type="dxa"/>
            <w:tcBorders>
              <w:top w:val="single" w:sz="4" w:space="0" w:color="auto"/>
              <w:left w:val="single" w:sz="4" w:space="0" w:color="auto"/>
              <w:bottom w:val="single" w:sz="4" w:space="0" w:color="auto"/>
              <w:right w:val="single" w:sz="4" w:space="0" w:color="auto"/>
            </w:tcBorders>
            <w:hideMark/>
          </w:tcPr>
          <w:p w14:paraId="111658B2" w14:textId="77777777" w:rsidR="001D04BB" w:rsidRDefault="001D04BB">
            <w:pPr>
              <w:pStyle w:val="Brezrazmikov"/>
              <w:jc w:val="both"/>
              <w:rPr>
                <w:rFonts w:ascii="Arial" w:hAnsi="Arial" w:cs="Arial"/>
              </w:rPr>
            </w:pPr>
            <w:r>
              <w:rPr>
                <w:rFonts w:ascii="Arial" w:hAnsi="Arial" w:cs="Arial"/>
              </w:rPr>
              <w:t>Druge inženirske dejavnosti in tehnično svetovanje</w:t>
            </w:r>
          </w:p>
        </w:tc>
      </w:tr>
      <w:tr w:rsidR="001D04BB" w14:paraId="4B602C38"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64CB002A" w14:textId="77777777" w:rsidR="001D04BB" w:rsidRDefault="001D04BB">
            <w:pPr>
              <w:pStyle w:val="Brezrazmikov"/>
              <w:jc w:val="right"/>
              <w:rPr>
                <w:rFonts w:ascii="Arial" w:hAnsi="Arial" w:cs="Arial"/>
              </w:rPr>
            </w:pPr>
            <w:r>
              <w:rPr>
                <w:rFonts w:ascii="Arial" w:hAnsi="Arial" w:cs="Arial"/>
              </w:rPr>
              <w:t xml:space="preserve"> 71.200</w:t>
            </w:r>
          </w:p>
        </w:tc>
        <w:tc>
          <w:tcPr>
            <w:tcW w:w="8253" w:type="dxa"/>
            <w:tcBorders>
              <w:top w:val="single" w:sz="4" w:space="0" w:color="auto"/>
              <w:left w:val="single" w:sz="4" w:space="0" w:color="auto"/>
              <w:bottom w:val="single" w:sz="4" w:space="0" w:color="auto"/>
              <w:right w:val="single" w:sz="4" w:space="0" w:color="auto"/>
            </w:tcBorders>
            <w:hideMark/>
          </w:tcPr>
          <w:p w14:paraId="5AD22848" w14:textId="77777777" w:rsidR="001D04BB" w:rsidRDefault="001D04BB">
            <w:pPr>
              <w:pStyle w:val="Brezrazmikov"/>
              <w:jc w:val="both"/>
              <w:rPr>
                <w:rFonts w:ascii="Arial" w:hAnsi="Arial" w:cs="Arial"/>
              </w:rPr>
            </w:pPr>
            <w:r>
              <w:rPr>
                <w:rFonts w:ascii="Arial" w:hAnsi="Arial" w:cs="Arial"/>
              </w:rPr>
              <w:t>Tehnično preizkušanje in analiziranje</w:t>
            </w:r>
          </w:p>
        </w:tc>
      </w:tr>
      <w:tr w:rsidR="001D04BB" w14:paraId="327F4031"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438D46EC" w14:textId="77777777" w:rsidR="001D04BB" w:rsidRDefault="001D04BB">
            <w:pPr>
              <w:pStyle w:val="Brezrazmikov"/>
              <w:jc w:val="right"/>
              <w:rPr>
                <w:rFonts w:ascii="Arial" w:hAnsi="Arial" w:cs="Arial"/>
              </w:rPr>
            </w:pPr>
            <w:r>
              <w:rPr>
                <w:rFonts w:ascii="Arial" w:hAnsi="Arial" w:cs="Arial"/>
              </w:rPr>
              <w:lastRenderedPageBreak/>
              <w:t xml:space="preserve"> 74.900</w:t>
            </w:r>
          </w:p>
        </w:tc>
        <w:tc>
          <w:tcPr>
            <w:tcW w:w="8253" w:type="dxa"/>
            <w:tcBorders>
              <w:top w:val="single" w:sz="4" w:space="0" w:color="auto"/>
              <w:left w:val="single" w:sz="4" w:space="0" w:color="auto"/>
              <w:bottom w:val="single" w:sz="4" w:space="0" w:color="auto"/>
              <w:right w:val="single" w:sz="4" w:space="0" w:color="auto"/>
            </w:tcBorders>
            <w:hideMark/>
          </w:tcPr>
          <w:p w14:paraId="1DE698C3" w14:textId="77777777" w:rsidR="001D04BB" w:rsidRDefault="001D04BB">
            <w:pPr>
              <w:pStyle w:val="Brezrazmikov"/>
              <w:jc w:val="both"/>
              <w:rPr>
                <w:rFonts w:ascii="Arial" w:hAnsi="Arial" w:cs="Arial"/>
              </w:rPr>
            </w:pPr>
            <w:r>
              <w:rPr>
                <w:rFonts w:ascii="Arial" w:hAnsi="Arial" w:cs="Arial"/>
              </w:rPr>
              <w:t>Drugje nerazvrščene strokovne in tehnične dejavnosti</w:t>
            </w:r>
          </w:p>
        </w:tc>
      </w:tr>
      <w:tr w:rsidR="001D04BB" w14:paraId="2CAFC49D"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56CE58FD" w14:textId="77777777" w:rsidR="001D04BB" w:rsidRDefault="001D04BB">
            <w:pPr>
              <w:pStyle w:val="Brezrazmikov"/>
              <w:jc w:val="right"/>
              <w:rPr>
                <w:rFonts w:ascii="Arial" w:hAnsi="Arial" w:cs="Arial"/>
              </w:rPr>
            </w:pPr>
            <w:r>
              <w:rPr>
                <w:rFonts w:ascii="Arial" w:hAnsi="Arial" w:cs="Arial"/>
              </w:rPr>
              <w:t>81.220</w:t>
            </w:r>
          </w:p>
        </w:tc>
        <w:tc>
          <w:tcPr>
            <w:tcW w:w="8253" w:type="dxa"/>
            <w:tcBorders>
              <w:top w:val="single" w:sz="4" w:space="0" w:color="auto"/>
              <w:left w:val="single" w:sz="4" w:space="0" w:color="auto"/>
              <w:bottom w:val="single" w:sz="4" w:space="0" w:color="auto"/>
              <w:right w:val="single" w:sz="4" w:space="0" w:color="auto"/>
            </w:tcBorders>
            <w:hideMark/>
          </w:tcPr>
          <w:p w14:paraId="4538BCCC" w14:textId="77777777" w:rsidR="001D04BB" w:rsidRDefault="001D04BB">
            <w:pPr>
              <w:pStyle w:val="Brezrazmikov"/>
              <w:jc w:val="both"/>
              <w:rPr>
                <w:rFonts w:ascii="Arial" w:hAnsi="Arial" w:cs="Arial"/>
              </w:rPr>
            </w:pPr>
            <w:r>
              <w:rPr>
                <w:rFonts w:ascii="Arial" w:hAnsi="Arial" w:cs="Arial"/>
              </w:rPr>
              <w:t>Drugo čiščenje stavb, industrijskih naprav in opreme</w:t>
            </w:r>
          </w:p>
        </w:tc>
      </w:tr>
      <w:tr w:rsidR="001D04BB" w14:paraId="2BFB9DC4"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6E168117" w14:textId="77777777" w:rsidR="001D04BB" w:rsidRDefault="001D04BB">
            <w:pPr>
              <w:pStyle w:val="Brezrazmikov"/>
              <w:jc w:val="right"/>
              <w:rPr>
                <w:rFonts w:ascii="Arial" w:hAnsi="Arial" w:cs="Arial"/>
              </w:rPr>
            </w:pPr>
            <w:r>
              <w:rPr>
                <w:rFonts w:ascii="Arial" w:hAnsi="Arial" w:cs="Arial"/>
              </w:rPr>
              <w:t xml:space="preserve"> 81.290</w:t>
            </w:r>
          </w:p>
        </w:tc>
        <w:tc>
          <w:tcPr>
            <w:tcW w:w="8253" w:type="dxa"/>
            <w:tcBorders>
              <w:top w:val="single" w:sz="4" w:space="0" w:color="auto"/>
              <w:left w:val="single" w:sz="4" w:space="0" w:color="auto"/>
              <w:bottom w:val="single" w:sz="4" w:space="0" w:color="auto"/>
              <w:right w:val="single" w:sz="4" w:space="0" w:color="auto"/>
            </w:tcBorders>
            <w:hideMark/>
          </w:tcPr>
          <w:p w14:paraId="70634930" w14:textId="77777777" w:rsidR="001D04BB" w:rsidRDefault="001D04BB">
            <w:pPr>
              <w:pStyle w:val="Brezrazmikov"/>
              <w:jc w:val="both"/>
              <w:rPr>
                <w:rFonts w:ascii="Arial" w:hAnsi="Arial" w:cs="Arial"/>
              </w:rPr>
            </w:pPr>
            <w:r>
              <w:rPr>
                <w:rFonts w:ascii="Arial" w:hAnsi="Arial" w:cs="Arial"/>
              </w:rPr>
              <w:t>Čiščenje cest in drugo čiščenje</w:t>
            </w:r>
          </w:p>
        </w:tc>
      </w:tr>
      <w:tr w:rsidR="001D04BB" w14:paraId="39425387"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6EE02E42" w14:textId="77777777" w:rsidR="001D04BB" w:rsidRDefault="001D04BB">
            <w:pPr>
              <w:pStyle w:val="Brezrazmikov"/>
              <w:jc w:val="right"/>
              <w:rPr>
                <w:rFonts w:ascii="Arial" w:hAnsi="Arial" w:cs="Arial"/>
              </w:rPr>
            </w:pPr>
            <w:r>
              <w:rPr>
                <w:rFonts w:ascii="Arial" w:hAnsi="Arial" w:cs="Arial"/>
              </w:rPr>
              <w:t>81.300</w:t>
            </w:r>
          </w:p>
        </w:tc>
        <w:tc>
          <w:tcPr>
            <w:tcW w:w="8253" w:type="dxa"/>
            <w:tcBorders>
              <w:top w:val="single" w:sz="4" w:space="0" w:color="auto"/>
              <w:left w:val="single" w:sz="4" w:space="0" w:color="auto"/>
              <w:bottom w:val="single" w:sz="4" w:space="0" w:color="auto"/>
              <w:right w:val="single" w:sz="4" w:space="0" w:color="auto"/>
            </w:tcBorders>
            <w:hideMark/>
          </w:tcPr>
          <w:p w14:paraId="295B93D0" w14:textId="77777777" w:rsidR="001D04BB" w:rsidRDefault="001D04BB">
            <w:pPr>
              <w:pStyle w:val="Brezrazmikov"/>
              <w:jc w:val="both"/>
              <w:rPr>
                <w:rFonts w:ascii="Arial" w:hAnsi="Arial" w:cs="Arial"/>
              </w:rPr>
            </w:pPr>
            <w:r>
              <w:rPr>
                <w:rFonts w:ascii="Arial" w:hAnsi="Arial" w:cs="Arial"/>
              </w:rPr>
              <w:t>Urejanje in vzdrževanje zelenih površin in okolice</w:t>
            </w:r>
          </w:p>
        </w:tc>
      </w:tr>
      <w:tr w:rsidR="001D04BB" w14:paraId="3F16CE4B"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408B2807" w14:textId="77777777" w:rsidR="001D04BB" w:rsidRDefault="001D04BB">
            <w:pPr>
              <w:pStyle w:val="Brezrazmikov"/>
              <w:jc w:val="right"/>
              <w:rPr>
                <w:rFonts w:ascii="Arial" w:hAnsi="Arial" w:cs="Arial"/>
              </w:rPr>
            </w:pPr>
            <w:r>
              <w:rPr>
                <w:rFonts w:ascii="Arial" w:hAnsi="Arial" w:cs="Arial"/>
              </w:rPr>
              <w:t>84.240</w:t>
            </w:r>
          </w:p>
        </w:tc>
        <w:tc>
          <w:tcPr>
            <w:tcW w:w="8253" w:type="dxa"/>
            <w:tcBorders>
              <w:top w:val="single" w:sz="4" w:space="0" w:color="auto"/>
              <w:left w:val="single" w:sz="4" w:space="0" w:color="auto"/>
              <w:bottom w:val="single" w:sz="4" w:space="0" w:color="auto"/>
              <w:right w:val="single" w:sz="4" w:space="0" w:color="auto"/>
            </w:tcBorders>
            <w:hideMark/>
          </w:tcPr>
          <w:p w14:paraId="358B610C" w14:textId="77777777" w:rsidR="001D04BB" w:rsidRDefault="001D04BB">
            <w:pPr>
              <w:pStyle w:val="Brezrazmikov"/>
              <w:jc w:val="both"/>
              <w:rPr>
                <w:rFonts w:ascii="Arial" w:hAnsi="Arial" w:cs="Arial"/>
              </w:rPr>
            </w:pPr>
            <w:r>
              <w:rPr>
                <w:rFonts w:ascii="Arial" w:hAnsi="Arial" w:cs="Arial"/>
              </w:rPr>
              <w:t>Dejavnosti za javni red in varnost</w:t>
            </w:r>
          </w:p>
        </w:tc>
      </w:tr>
      <w:tr w:rsidR="001D04BB" w14:paraId="01FD1B07"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68F4F147" w14:textId="77777777" w:rsidR="001D04BB" w:rsidRDefault="001D04BB">
            <w:pPr>
              <w:pStyle w:val="Brezrazmikov"/>
              <w:jc w:val="right"/>
              <w:rPr>
                <w:rFonts w:ascii="Arial" w:hAnsi="Arial" w:cs="Arial"/>
              </w:rPr>
            </w:pPr>
            <w:r>
              <w:rPr>
                <w:rFonts w:ascii="Arial" w:hAnsi="Arial" w:cs="Arial"/>
              </w:rPr>
              <w:t xml:space="preserve"> 85.590</w:t>
            </w:r>
          </w:p>
        </w:tc>
        <w:tc>
          <w:tcPr>
            <w:tcW w:w="8253" w:type="dxa"/>
            <w:tcBorders>
              <w:top w:val="single" w:sz="4" w:space="0" w:color="auto"/>
              <w:left w:val="single" w:sz="4" w:space="0" w:color="auto"/>
              <w:bottom w:val="single" w:sz="4" w:space="0" w:color="auto"/>
              <w:right w:val="single" w:sz="4" w:space="0" w:color="auto"/>
            </w:tcBorders>
            <w:hideMark/>
          </w:tcPr>
          <w:p w14:paraId="17D92F6D" w14:textId="77777777" w:rsidR="001D04BB" w:rsidRDefault="001D04BB">
            <w:pPr>
              <w:pStyle w:val="Brezrazmikov"/>
              <w:jc w:val="both"/>
              <w:rPr>
                <w:rFonts w:ascii="Arial" w:hAnsi="Arial" w:cs="Arial"/>
              </w:rPr>
            </w:pPr>
            <w:r>
              <w:rPr>
                <w:rFonts w:ascii="Arial" w:hAnsi="Arial" w:cs="Arial"/>
              </w:rPr>
              <w:t>Drugje nerazvrščeno izobraževanje, izpopolnjevanje in usposabljanje</w:t>
            </w:r>
          </w:p>
        </w:tc>
      </w:tr>
      <w:tr w:rsidR="001D04BB" w14:paraId="778A5422" w14:textId="77777777" w:rsidTr="001D04BB">
        <w:tc>
          <w:tcPr>
            <w:tcW w:w="959" w:type="dxa"/>
            <w:tcBorders>
              <w:top w:val="single" w:sz="4" w:space="0" w:color="auto"/>
              <w:left w:val="single" w:sz="4" w:space="0" w:color="auto"/>
              <w:bottom w:val="single" w:sz="4" w:space="0" w:color="auto"/>
              <w:right w:val="single" w:sz="4" w:space="0" w:color="auto"/>
            </w:tcBorders>
            <w:hideMark/>
          </w:tcPr>
          <w:p w14:paraId="66029862" w14:textId="77777777" w:rsidR="001D04BB" w:rsidRDefault="001D04BB">
            <w:pPr>
              <w:pStyle w:val="Brezrazmikov"/>
              <w:jc w:val="right"/>
              <w:rPr>
                <w:rFonts w:ascii="Arial" w:hAnsi="Arial" w:cs="Arial"/>
              </w:rPr>
            </w:pPr>
            <w:r>
              <w:rPr>
                <w:rFonts w:ascii="Arial" w:hAnsi="Arial" w:cs="Arial"/>
              </w:rPr>
              <w:t xml:space="preserve"> 96.090</w:t>
            </w:r>
          </w:p>
        </w:tc>
        <w:tc>
          <w:tcPr>
            <w:tcW w:w="8253" w:type="dxa"/>
            <w:tcBorders>
              <w:top w:val="single" w:sz="4" w:space="0" w:color="auto"/>
              <w:left w:val="single" w:sz="4" w:space="0" w:color="auto"/>
              <w:bottom w:val="single" w:sz="4" w:space="0" w:color="auto"/>
              <w:right w:val="single" w:sz="4" w:space="0" w:color="auto"/>
            </w:tcBorders>
            <w:hideMark/>
          </w:tcPr>
          <w:p w14:paraId="0C9CD454" w14:textId="77777777" w:rsidR="001D04BB" w:rsidRDefault="001D04BB">
            <w:pPr>
              <w:pStyle w:val="Brezrazmikov"/>
              <w:jc w:val="both"/>
              <w:rPr>
                <w:rFonts w:ascii="Arial" w:hAnsi="Arial" w:cs="Arial"/>
              </w:rPr>
            </w:pPr>
            <w:r>
              <w:rPr>
                <w:rFonts w:ascii="Arial" w:hAnsi="Arial" w:cs="Arial"/>
              </w:rPr>
              <w:t>Druge storitvene dejavnosti, drugje nerazvrščene</w:t>
            </w:r>
          </w:p>
        </w:tc>
      </w:tr>
    </w:tbl>
    <w:p w14:paraId="10CA9058" w14:textId="77777777" w:rsidR="001D04BB" w:rsidRDefault="001D04BB" w:rsidP="001D04BB">
      <w:pPr>
        <w:pStyle w:val="Brezrazmikov"/>
        <w:jc w:val="both"/>
        <w:rPr>
          <w:rFonts w:ascii="Arial" w:hAnsi="Arial" w:cs="Arial"/>
        </w:rPr>
      </w:pPr>
    </w:p>
    <w:p w14:paraId="46103A56" w14:textId="77777777" w:rsidR="001D04BB" w:rsidRDefault="001D04BB" w:rsidP="001D04BB">
      <w:pPr>
        <w:pStyle w:val="Brezrazmikov"/>
        <w:numPr>
          <w:ilvl w:val="0"/>
          <w:numId w:val="14"/>
        </w:numPr>
        <w:ind w:left="360"/>
        <w:jc w:val="both"/>
        <w:rPr>
          <w:rFonts w:ascii="Arial" w:hAnsi="Arial" w:cs="Arial"/>
        </w:rPr>
      </w:pPr>
      <w:r>
        <w:rPr>
          <w:rFonts w:ascii="Arial" w:hAnsi="Arial" w:cs="Arial"/>
        </w:rPr>
        <w:t>V okviru dejavnosti iz tretjega odstavka zavod opravlja tudi naloge, določene z zakoni in drugimi predpisi, ki urejajo področje gasilstva in varstva pred naravnimi in drugimi nesrečami in druge naloge v skladu z letnim programom dela.</w:t>
      </w:r>
    </w:p>
    <w:p w14:paraId="779AE22F" w14:textId="77777777" w:rsidR="001D04BB" w:rsidRDefault="001D04BB" w:rsidP="001D04BB">
      <w:pPr>
        <w:pStyle w:val="Brezrazmikov"/>
        <w:jc w:val="both"/>
        <w:rPr>
          <w:rFonts w:ascii="Arial" w:hAnsi="Arial" w:cs="Arial"/>
        </w:rPr>
      </w:pPr>
    </w:p>
    <w:p w14:paraId="0BE42953" w14:textId="77777777" w:rsidR="001D04BB" w:rsidRDefault="001D04BB" w:rsidP="001D04BB">
      <w:pPr>
        <w:pStyle w:val="Brezrazmikov"/>
        <w:numPr>
          <w:ilvl w:val="0"/>
          <w:numId w:val="14"/>
        </w:numPr>
        <w:ind w:left="360"/>
        <w:jc w:val="both"/>
        <w:rPr>
          <w:rFonts w:ascii="Arial" w:hAnsi="Arial" w:cs="Arial"/>
        </w:rPr>
      </w:pPr>
      <w:r>
        <w:rPr>
          <w:rFonts w:ascii="Arial" w:hAnsi="Arial" w:cs="Arial"/>
        </w:rPr>
        <w:t>Dejavnosti iz četrtega odstavka tega člena se lahko izvajajo tudi kot tržna dejavnost.</w:t>
      </w:r>
    </w:p>
    <w:p w14:paraId="4B121F8E" w14:textId="77777777" w:rsidR="001D04BB" w:rsidRDefault="001D04BB" w:rsidP="001D04BB">
      <w:pPr>
        <w:pStyle w:val="Brezrazmikov"/>
        <w:jc w:val="both"/>
        <w:rPr>
          <w:rFonts w:ascii="Arial" w:hAnsi="Arial" w:cs="Arial"/>
        </w:rPr>
      </w:pPr>
    </w:p>
    <w:p w14:paraId="11517297" w14:textId="77777777" w:rsidR="001D04BB" w:rsidRDefault="001D04BB" w:rsidP="001D04BB">
      <w:pPr>
        <w:pStyle w:val="Brezrazmikov"/>
        <w:numPr>
          <w:ilvl w:val="0"/>
          <w:numId w:val="14"/>
        </w:numPr>
        <w:ind w:left="360"/>
        <w:jc w:val="both"/>
        <w:rPr>
          <w:rFonts w:ascii="Arial" w:hAnsi="Arial" w:cs="Arial"/>
        </w:rPr>
      </w:pPr>
      <w:r>
        <w:rPr>
          <w:rFonts w:ascii="Arial" w:hAnsi="Arial" w:cs="Arial"/>
        </w:rPr>
        <w:t>Zavod prodajo blaga in storitev na trgu lahko izvaja le, če bo z njenim izvajanjem zagotovil najmanj pokritje vseh s to dejavnostjo povezanih odhodkov.</w:t>
      </w:r>
    </w:p>
    <w:p w14:paraId="7CA5C2D3" w14:textId="77777777" w:rsidR="001D04BB" w:rsidRDefault="001D04BB" w:rsidP="001D04BB">
      <w:pPr>
        <w:pStyle w:val="Brezrazmikov"/>
        <w:jc w:val="both"/>
        <w:rPr>
          <w:rFonts w:ascii="Arial" w:hAnsi="Arial" w:cs="Arial"/>
        </w:rPr>
      </w:pPr>
    </w:p>
    <w:p w14:paraId="7E300CCA" w14:textId="77777777" w:rsidR="001D04BB" w:rsidRDefault="001D04BB" w:rsidP="001D04BB">
      <w:pPr>
        <w:pStyle w:val="Brezrazmikov"/>
        <w:numPr>
          <w:ilvl w:val="0"/>
          <w:numId w:val="14"/>
        </w:numPr>
        <w:ind w:left="360"/>
        <w:jc w:val="both"/>
        <w:rPr>
          <w:rFonts w:ascii="Arial" w:hAnsi="Arial" w:cs="Arial"/>
        </w:rPr>
      </w:pPr>
      <w:r>
        <w:rPr>
          <w:rFonts w:ascii="Arial" w:hAnsi="Arial" w:cs="Arial"/>
        </w:rPr>
        <w:t>Zavod lahko spremeni ali razširi dejavnost le v obliki sprememb in dopolnitev tega odloka.</w:t>
      </w:r>
    </w:p>
    <w:p w14:paraId="14679034" w14:textId="77777777" w:rsidR="001D04BB" w:rsidRDefault="001D04BB" w:rsidP="001D04BB">
      <w:pPr>
        <w:pStyle w:val="Brezrazmikov"/>
        <w:jc w:val="both"/>
        <w:rPr>
          <w:rFonts w:ascii="Arial" w:hAnsi="Arial" w:cs="Arial"/>
        </w:rPr>
      </w:pPr>
    </w:p>
    <w:p w14:paraId="6413E73E" w14:textId="77777777" w:rsidR="001D04BB" w:rsidRDefault="001D04BB" w:rsidP="001D04BB">
      <w:pPr>
        <w:pStyle w:val="Brezrazmikov"/>
        <w:numPr>
          <w:ilvl w:val="0"/>
          <w:numId w:val="14"/>
        </w:numPr>
        <w:ind w:left="360"/>
        <w:jc w:val="both"/>
        <w:rPr>
          <w:rFonts w:ascii="Arial" w:hAnsi="Arial" w:cs="Arial"/>
        </w:rPr>
      </w:pPr>
      <w:r>
        <w:rPr>
          <w:rFonts w:ascii="Arial" w:hAnsi="Arial" w:cs="Arial"/>
        </w:rPr>
        <w:t>Zavod lahko opravlja preventivna in operativna dela v zvezi z varstvom pred požari ter zaščito in reševanje ob naravnih in drugih nesrečah izven območja občin ustanoviteljic v obsegu in na način, ki ne ogroža opravljanja javne gasilske službe, in pod pogoji, ki jih določajo predpisi in občine ustanoviteljice.«</w:t>
      </w:r>
    </w:p>
    <w:p w14:paraId="6A9B12E2" w14:textId="77777777" w:rsidR="001D04BB" w:rsidRDefault="001D04BB" w:rsidP="001D04BB">
      <w:pPr>
        <w:pStyle w:val="Brezrazmikov"/>
        <w:jc w:val="both"/>
        <w:rPr>
          <w:rFonts w:ascii="Arial" w:hAnsi="Arial" w:cs="Arial"/>
        </w:rPr>
      </w:pPr>
    </w:p>
    <w:p w14:paraId="5A304E61" w14:textId="77777777" w:rsidR="001D04BB" w:rsidRDefault="001D04BB" w:rsidP="001D04BB">
      <w:pPr>
        <w:pStyle w:val="Brezrazmikov"/>
        <w:numPr>
          <w:ilvl w:val="0"/>
          <w:numId w:val="13"/>
        </w:numPr>
        <w:jc w:val="center"/>
        <w:rPr>
          <w:rFonts w:ascii="Arial" w:hAnsi="Arial" w:cs="Arial"/>
          <w:b/>
        </w:rPr>
      </w:pPr>
      <w:r>
        <w:rPr>
          <w:rFonts w:ascii="Arial" w:hAnsi="Arial" w:cs="Arial"/>
          <w:b/>
        </w:rPr>
        <w:t>člen</w:t>
      </w:r>
    </w:p>
    <w:p w14:paraId="0A3BB6C2" w14:textId="77777777" w:rsidR="001D04BB" w:rsidRDefault="001D04BB" w:rsidP="001D04BB">
      <w:pPr>
        <w:pStyle w:val="Brezrazmikov"/>
        <w:jc w:val="both"/>
        <w:rPr>
          <w:rFonts w:ascii="Arial" w:hAnsi="Arial" w:cs="Arial"/>
        </w:rPr>
      </w:pPr>
      <w:r>
        <w:rPr>
          <w:rFonts w:ascii="Arial" w:hAnsi="Arial" w:cs="Arial"/>
        </w:rPr>
        <w:t>Zavod mora splošne in druge akte zavoda uskladiti s tem odlokom najkasneje v dveh mesecih po uveljavitvi tega odloka.</w:t>
      </w:r>
    </w:p>
    <w:p w14:paraId="2FDEE9F3" w14:textId="77777777" w:rsidR="001D04BB" w:rsidRDefault="001D04BB" w:rsidP="001D04BB">
      <w:pPr>
        <w:pStyle w:val="Brezrazmikov"/>
        <w:jc w:val="both"/>
        <w:rPr>
          <w:rFonts w:ascii="Arial" w:hAnsi="Arial" w:cs="Arial"/>
        </w:rPr>
      </w:pPr>
    </w:p>
    <w:p w14:paraId="15C1CEF8" w14:textId="77777777" w:rsidR="001D04BB" w:rsidRDefault="001D04BB" w:rsidP="001D04BB">
      <w:pPr>
        <w:pStyle w:val="Brezrazmikov"/>
        <w:numPr>
          <w:ilvl w:val="0"/>
          <w:numId w:val="13"/>
        </w:numPr>
        <w:jc w:val="center"/>
        <w:rPr>
          <w:rFonts w:ascii="Arial" w:hAnsi="Arial" w:cs="Arial"/>
          <w:b/>
        </w:rPr>
      </w:pPr>
      <w:bookmarkStart w:id="4" w:name="_Hlk492282973"/>
      <w:r>
        <w:rPr>
          <w:rFonts w:ascii="Arial" w:hAnsi="Arial" w:cs="Arial"/>
          <w:b/>
        </w:rPr>
        <w:t>člen</w:t>
      </w:r>
    </w:p>
    <w:p w14:paraId="472DC2B4" w14:textId="77777777" w:rsidR="001D04BB" w:rsidRDefault="001D04BB" w:rsidP="001D04BB">
      <w:pPr>
        <w:pStyle w:val="Brezrazmikov"/>
        <w:jc w:val="both"/>
        <w:rPr>
          <w:rFonts w:ascii="Arial" w:hAnsi="Arial" w:cs="Arial"/>
        </w:rPr>
      </w:pPr>
      <w:r>
        <w:rPr>
          <w:rFonts w:ascii="Arial" w:hAnsi="Arial" w:cs="Arial"/>
        </w:rPr>
        <w:t>Ta odlok se objavi v Uradnem listu Republike Slovenije, ko ga v enakem besedilu sprejmejo občinski sveti vseh občin ustanoviteljic, in začne veljati naslednji dan po objavi.</w:t>
      </w:r>
    </w:p>
    <w:p w14:paraId="41935F96" w14:textId="77777777" w:rsidR="001D04BB" w:rsidRDefault="001D04BB" w:rsidP="001D04BB">
      <w:pPr>
        <w:pStyle w:val="Brezrazmikov"/>
        <w:jc w:val="both"/>
        <w:rPr>
          <w:rFonts w:ascii="Arial" w:hAnsi="Arial" w:cs="Arial"/>
        </w:rPr>
      </w:pPr>
    </w:p>
    <w:p w14:paraId="4DC6E26C" w14:textId="77777777" w:rsidR="001D04BB" w:rsidRDefault="001D04BB" w:rsidP="001D04BB">
      <w:pPr>
        <w:pStyle w:val="Brezrazmikov"/>
        <w:jc w:val="both"/>
        <w:rPr>
          <w:rFonts w:ascii="Arial" w:hAnsi="Arial" w:cs="Arial"/>
        </w:rPr>
      </w:pPr>
    </w:p>
    <w:tbl>
      <w:tblPr>
        <w:tblW w:w="0" w:type="auto"/>
        <w:tblLook w:val="04A0" w:firstRow="1" w:lastRow="0" w:firstColumn="1" w:lastColumn="0" w:noHBand="0" w:noVBand="1"/>
      </w:tblPr>
      <w:tblGrid>
        <w:gridCol w:w="3029"/>
        <w:gridCol w:w="2101"/>
        <w:gridCol w:w="3942"/>
      </w:tblGrid>
      <w:tr w:rsidR="001D04BB" w14:paraId="0269D0B5" w14:textId="77777777" w:rsidTr="001D04BB">
        <w:tc>
          <w:tcPr>
            <w:tcW w:w="3070" w:type="dxa"/>
            <w:hideMark/>
          </w:tcPr>
          <w:p w14:paraId="61E91669" w14:textId="77777777" w:rsidR="001D04BB" w:rsidRDefault="001D04BB">
            <w:pPr>
              <w:pStyle w:val="Brezrazmikov"/>
              <w:jc w:val="both"/>
              <w:rPr>
                <w:rFonts w:ascii="Arial" w:hAnsi="Arial" w:cs="Arial"/>
              </w:rPr>
            </w:pPr>
            <w:r>
              <w:rPr>
                <w:rFonts w:ascii="Arial" w:hAnsi="Arial" w:cs="Arial"/>
              </w:rPr>
              <w:t xml:space="preserve">Številka: </w:t>
            </w:r>
          </w:p>
        </w:tc>
        <w:tc>
          <w:tcPr>
            <w:tcW w:w="2141" w:type="dxa"/>
          </w:tcPr>
          <w:p w14:paraId="460D976E" w14:textId="77777777" w:rsidR="001D04BB" w:rsidRDefault="001D04BB">
            <w:pPr>
              <w:pStyle w:val="Brezrazmikov"/>
              <w:jc w:val="both"/>
              <w:rPr>
                <w:rFonts w:ascii="Arial" w:hAnsi="Arial" w:cs="Arial"/>
              </w:rPr>
            </w:pPr>
          </w:p>
        </w:tc>
        <w:tc>
          <w:tcPr>
            <w:tcW w:w="4001" w:type="dxa"/>
          </w:tcPr>
          <w:p w14:paraId="12773646" w14:textId="77777777" w:rsidR="001D04BB" w:rsidRDefault="001D04BB">
            <w:pPr>
              <w:pStyle w:val="Brezrazmikov"/>
              <w:jc w:val="center"/>
              <w:rPr>
                <w:rFonts w:ascii="Arial" w:hAnsi="Arial" w:cs="Arial"/>
              </w:rPr>
            </w:pPr>
          </w:p>
        </w:tc>
      </w:tr>
      <w:tr w:rsidR="001D04BB" w14:paraId="5E7C3B41" w14:textId="77777777" w:rsidTr="001D04BB">
        <w:tc>
          <w:tcPr>
            <w:tcW w:w="3070" w:type="dxa"/>
            <w:hideMark/>
          </w:tcPr>
          <w:p w14:paraId="307868DA" w14:textId="77777777" w:rsidR="001D04BB" w:rsidRDefault="001D04BB">
            <w:pPr>
              <w:pStyle w:val="Brezrazmikov"/>
              <w:jc w:val="both"/>
              <w:rPr>
                <w:rFonts w:ascii="Arial" w:hAnsi="Arial" w:cs="Arial"/>
              </w:rPr>
            </w:pPr>
            <w:r>
              <w:rPr>
                <w:rFonts w:ascii="Arial" w:hAnsi="Arial" w:cs="Arial"/>
              </w:rPr>
              <w:t xml:space="preserve">Datum: </w:t>
            </w:r>
          </w:p>
        </w:tc>
        <w:tc>
          <w:tcPr>
            <w:tcW w:w="2141" w:type="dxa"/>
          </w:tcPr>
          <w:p w14:paraId="165B3669" w14:textId="77777777" w:rsidR="001D04BB" w:rsidRDefault="001D04BB">
            <w:pPr>
              <w:pStyle w:val="Brezrazmikov"/>
              <w:jc w:val="both"/>
              <w:rPr>
                <w:rFonts w:ascii="Arial" w:hAnsi="Arial" w:cs="Arial"/>
              </w:rPr>
            </w:pPr>
          </w:p>
        </w:tc>
        <w:tc>
          <w:tcPr>
            <w:tcW w:w="4001" w:type="dxa"/>
            <w:hideMark/>
          </w:tcPr>
          <w:p w14:paraId="44432200" w14:textId="77777777" w:rsidR="001D04BB" w:rsidRDefault="001D04BB">
            <w:pPr>
              <w:pStyle w:val="Brezrazmikov"/>
              <w:jc w:val="center"/>
              <w:rPr>
                <w:rFonts w:ascii="Arial" w:hAnsi="Arial" w:cs="Arial"/>
              </w:rPr>
            </w:pPr>
            <w:r>
              <w:rPr>
                <w:rFonts w:ascii="Arial" w:hAnsi="Arial" w:cs="Arial"/>
              </w:rPr>
              <w:t>Alenka Štrucl Dovgan</w:t>
            </w:r>
          </w:p>
        </w:tc>
      </w:tr>
      <w:tr w:rsidR="001D04BB" w14:paraId="5B296BC1" w14:textId="77777777" w:rsidTr="001D04BB">
        <w:tc>
          <w:tcPr>
            <w:tcW w:w="3070" w:type="dxa"/>
          </w:tcPr>
          <w:p w14:paraId="5EFA23F9" w14:textId="77777777" w:rsidR="001D04BB" w:rsidRDefault="001D04BB">
            <w:pPr>
              <w:pStyle w:val="Brezrazmikov"/>
              <w:jc w:val="both"/>
              <w:rPr>
                <w:rFonts w:ascii="Arial" w:hAnsi="Arial" w:cs="Arial"/>
              </w:rPr>
            </w:pPr>
          </w:p>
        </w:tc>
        <w:tc>
          <w:tcPr>
            <w:tcW w:w="2141" w:type="dxa"/>
          </w:tcPr>
          <w:p w14:paraId="3D42EEDC" w14:textId="77777777" w:rsidR="001D04BB" w:rsidRDefault="001D04BB">
            <w:pPr>
              <w:pStyle w:val="Brezrazmikov"/>
              <w:jc w:val="both"/>
              <w:rPr>
                <w:rFonts w:ascii="Arial" w:hAnsi="Arial" w:cs="Arial"/>
              </w:rPr>
            </w:pPr>
          </w:p>
        </w:tc>
        <w:tc>
          <w:tcPr>
            <w:tcW w:w="4001" w:type="dxa"/>
            <w:hideMark/>
          </w:tcPr>
          <w:p w14:paraId="4BD23ADF" w14:textId="77777777" w:rsidR="001D04BB" w:rsidRDefault="001D04BB">
            <w:pPr>
              <w:pStyle w:val="Brezrazmikov"/>
              <w:jc w:val="center"/>
              <w:rPr>
                <w:rFonts w:ascii="Arial" w:hAnsi="Arial" w:cs="Arial"/>
              </w:rPr>
            </w:pPr>
            <w:r>
              <w:rPr>
                <w:rFonts w:ascii="Arial" w:hAnsi="Arial" w:cs="Arial"/>
              </w:rPr>
              <w:t>županja Občine Divača</w:t>
            </w:r>
          </w:p>
        </w:tc>
      </w:tr>
      <w:tr w:rsidR="001D04BB" w14:paraId="3B3708D6" w14:textId="77777777" w:rsidTr="001D04BB">
        <w:tc>
          <w:tcPr>
            <w:tcW w:w="3070" w:type="dxa"/>
          </w:tcPr>
          <w:p w14:paraId="5F17B6C9" w14:textId="77777777" w:rsidR="001D04BB" w:rsidRDefault="001D04BB">
            <w:pPr>
              <w:pStyle w:val="Brezrazmikov"/>
              <w:jc w:val="both"/>
              <w:rPr>
                <w:rFonts w:ascii="Arial" w:hAnsi="Arial" w:cs="Arial"/>
              </w:rPr>
            </w:pPr>
          </w:p>
          <w:p w14:paraId="2BCC1789" w14:textId="77777777" w:rsidR="001D04BB" w:rsidRDefault="001D04BB">
            <w:pPr>
              <w:pStyle w:val="Brezrazmikov"/>
              <w:jc w:val="both"/>
              <w:rPr>
                <w:rFonts w:ascii="Arial" w:hAnsi="Arial" w:cs="Arial"/>
              </w:rPr>
            </w:pPr>
          </w:p>
        </w:tc>
        <w:tc>
          <w:tcPr>
            <w:tcW w:w="2141" w:type="dxa"/>
          </w:tcPr>
          <w:p w14:paraId="4FAFA66E" w14:textId="77777777" w:rsidR="001D04BB" w:rsidRDefault="001D04BB">
            <w:pPr>
              <w:pStyle w:val="Brezrazmikov"/>
              <w:jc w:val="both"/>
              <w:rPr>
                <w:rFonts w:ascii="Arial" w:hAnsi="Arial" w:cs="Arial"/>
              </w:rPr>
            </w:pPr>
          </w:p>
        </w:tc>
        <w:tc>
          <w:tcPr>
            <w:tcW w:w="4001" w:type="dxa"/>
          </w:tcPr>
          <w:p w14:paraId="2090A4A0" w14:textId="77777777" w:rsidR="001D04BB" w:rsidRDefault="001D04BB">
            <w:pPr>
              <w:pStyle w:val="Brezrazmikov"/>
              <w:jc w:val="center"/>
              <w:rPr>
                <w:rFonts w:ascii="Arial" w:hAnsi="Arial" w:cs="Arial"/>
              </w:rPr>
            </w:pPr>
          </w:p>
          <w:p w14:paraId="68085FB8" w14:textId="77777777" w:rsidR="001D04BB" w:rsidRDefault="001D04BB">
            <w:pPr>
              <w:pStyle w:val="Brezrazmikov"/>
              <w:jc w:val="center"/>
              <w:rPr>
                <w:rFonts w:ascii="Arial" w:hAnsi="Arial" w:cs="Arial"/>
              </w:rPr>
            </w:pPr>
          </w:p>
          <w:p w14:paraId="244D0EA1" w14:textId="77777777" w:rsidR="001D04BB" w:rsidRDefault="001D04BB">
            <w:pPr>
              <w:pStyle w:val="Brezrazmikov"/>
              <w:jc w:val="center"/>
              <w:rPr>
                <w:rFonts w:ascii="Arial" w:hAnsi="Arial" w:cs="Arial"/>
              </w:rPr>
            </w:pPr>
          </w:p>
        </w:tc>
      </w:tr>
      <w:tr w:rsidR="001D04BB" w14:paraId="1D864E61" w14:textId="77777777" w:rsidTr="001D04BB">
        <w:tc>
          <w:tcPr>
            <w:tcW w:w="3070" w:type="dxa"/>
            <w:hideMark/>
          </w:tcPr>
          <w:p w14:paraId="495AC51F" w14:textId="77777777" w:rsidR="001D04BB" w:rsidRDefault="001D04BB">
            <w:pPr>
              <w:pStyle w:val="Brezrazmikov"/>
              <w:jc w:val="both"/>
              <w:rPr>
                <w:rFonts w:ascii="Arial" w:hAnsi="Arial" w:cs="Arial"/>
              </w:rPr>
            </w:pPr>
            <w:r>
              <w:rPr>
                <w:rFonts w:ascii="Arial" w:hAnsi="Arial" w:cs="Arial"/>
              </w:rPr>
              <w:t xml:space="preserve">Številka: </w:t>
            </w:r>
          </w:p>
        </w:tc>
        <w:tc>
          <w:tcPr>
            <w:tcW w:w="2141" w:type="dxa"/>
          </w:tcPr>
          <w:p w14:paraId="3A4905C3" w14:textId="77777777" w:rsidR="001D04BB" w:rsidRDefault="001D04BB">
            <w:pPr>
              <w:pStyle w:val="Brezrazmikov"/>
              <w:jc w:val="both"/>
              <w:rPr>
                <w:rFonts w:ascii="Arial" w:hAnsi="Arial" w:cs="Arial"/>
              </w:rPr>
            </w:pPr>
          </w:p>
        </w:tc>
        <w:tc>
          <w:tcPr>
            <w:tcW w:w="4001" w:type="dxa"/>
          </w:tcPr>
          <w:p w14:paraId="1E6ED8F7" w14:textId="77777777" w:rsidR="001D04BB" w:rsidRDefault="001D04BB">
            <w:pPr>
              <w:pStyle w:val="Brezrazmikov"/>
              <w:jc w:val="center"/>
              <w:rPr>
                <w:rFonts w:ascii="Arial" w:hAnsi="Arial" w:cs="Arial"/>
              </w:rPr>
            </w:pPr>
          </w:p>
        </w:tc>
      </w:tr>
      <w:tr w:rsidR="001D04BB" w14:paraId="765D2577" w14:textId="77777777" w:rsidTr="001D04BB">
        <w:tc>
          <w:tcPr>
            <w:tcW w:w="3070" w:type="dxa"/>
            <w:hideMark/>
          </w:tcPr>
          <w:p w14:paraId="4479A020" w14:textId="77777777" w:rsidR="001D04BB" w:rsidRDefault="001D04BB">
            <w:pPr>
              <w:pStyle w:val="Brezrazmikov"/>
              <w:jc w:val="both"/>
              <w:rPr>
                <w:rFonts w:ascii="Arial" w:hAnsi="Arial" w:cs="Arial"/>
              </w:rPr>
            </w:pPr>
            <w:r>
              <w:rPr>
                <w:rFonts w:ascii="Arial" w:hAnsi="Arial" w:cs="Arial"/>
              </w:rPr>
              <w:t xml:space="preserve">Datum: </w:t>
            </w:r>
          </w:p>
        </w:tc>
        <w:tc>
          <w:tcPr>
            <w:tcW w:w="2141" w:type="dxa"/>
          </w:tcPr>
          <w:p w14:paraId="0900D102" w14:textId="77777777" w:rsidR="001D04BB" w:rsidRDefault="001D04BB">
            <w:pPr>
              <w:pStyle w:val="Brezrazmikov"/>
              <w:jc w:val="both"/>
              <w:rPr>
                <w:rFonts w:ascii="Arial" w:hAnsi="Arial" w:cs="Arial"/>
              </w:rPr>
            </w:pPr>
          </w:p>
        </w:tc>
        <w:tc>
          <w:tcPr>
            <w:tcW w:w="4001" w:type="dxa"/>
            <w:hideMark/>
          </w:tcPr>
          <w:p w14:paraId="7F5EE3FC" w14:textId="77777777" w:rsidR="001D04BB" w:rsidRDefault="001D04BB">
            <w:pPr>
              <w:pStyle w:val="Brezrazmikov"/>
              <w:jc w:val="center"/>
              <w:rPr>
                <w:rFonts w:ascii="Arial" w:hAnsi="Arial" w:cs="Arial"/>
              </w:rPr>
            </w:pPr>
            <w:r>
              <w:rPr>
                <w:rFonts w:ascii="Arial" w:hAnsi="Arial" w:cs="Arial"/>
              </w:rPr>
              <w:t>Saša Likavec Svetelšek</w:t>
            </w:r>
          </w:p>
        </w:tc>
      </w:tr>
      <w:tr w:rsidR="001D04BB" w14:paraId="143B329F" w14:textId="77777777" w:rsidTr="001D04BB">
        <w:tc>
          <w:tcPr>
            <w:tcW w:w="3070" w:type="dxa"/>
          </w:tcPr>
          <w:p w14:paraId="6E734E39" w14:textId="77777777" w:rsidR="001D04BB" w:rsidRDefault="001D04BB">
            <w:pPr>
              <w:pStyle w:val="Brezrazmikov"/>
              <w:jc w:val="both"/>
              <w:rPr>
                <w:rFonts w:ascii="Arial" w:hAnsi="Arial" w:cs="Arial"/>
              </w:rPr>
            </w:pPr>
          </w:p>
        </w:tc>
        <w:tc>
          <w:tcPr>
            <w:tcW w:w="2141" w:type="dxa"/>
          </w:tcPr>
          <w:p w14:paraId="588CD49F" w14:textId="77777777" w:rsidR="001D04BB" w:rsidRDefault="001D04BB">
            <w:pPr>
              <w:pStyle w:val="Brezrazmikov"/>
              <w:jc w:val="both"/>
              <w:rPr>
                <w:rFonts w:ascii="Arial" w:hAnsi="Arial" w:cs="Arial"/>
              </w:rPr>
            </w:pPr>
          </w:p>
        </w:tc>
        <w:tc>
          <w:tcPr>
            <w:tcW w:w="4001" w:type="dxa"/>
            <w:hideMark/>
          </w:tcPr>
          <w:p w14:paraId="2DC5B19A" w14:textId="77777777" w:rsidR="001D04BB" w:rsidRDefault="001D04BB">
            <w:pPr>
              <w:pStyle w:val="Brezrazmikov"/>
              <w:jc w:val="center"/>
              <w:rPr>
                <w:rFonts w:ascii="Arial" w:hAnsi="Arial" w:cs="Arial"/>
              </w:rPr>
            </w:pPr>
            <w:r>
              <w:rPr>
                <w:rFonts w:ascii="Arial" w:hAnsi="Arial" w:cs="Arial"/>
              </w:rPr>
              <w:t xml:space="preserve">županja Občine Hrpelje – Kozina </w:t>
            </w:r>
          </w:p>
        </w:tc>
      </w:tr>
      <w:tr w:rsidR="001D04BB" w14:paraId="13FC04C8" w14:textId="77777777" w:rsidTr="001D04BB">
        <w:tc>
          <w:tcPr>
            <w:tcW w:w="3070" w:type="dxa"/>
          </w:tcPr>
          <w:p w14:paraId="3E11B0CA" w14:textId="77777777" w:rsidR="001D04BB" w:rsidRDefault="001D04BB">
            <w:pPr>
              <w:pStyle w:val="Brezrazmikov"/>
              <w:jc w:val="both"/>
              <w:rPr>
                <w:rFonts w:ascii="Arial" w:hAnsi="Arial" w:cs="Arial"/>
              </w:rPr>
            </w:pPr>
          </w:p>
          <w:p w14:paraId="47B8039C" w14:textId="77777777" w:rsidR="001D04BB" w:rsidRDefault="001D04BB">
            <w:pPr>
              <w:pStyle w:val="Brezrazmikov"/>
              <w:jc w:val="both"/>
              <w:rPr>
                <w:rFonts w:ascii="Arial" w:hAnsi="Arial" w:cs="Arial"/>
              </w:rPr>
            </w:pPr>
          </w:p>
          <w:p w14:paraId="796F436C" w14:textId="77777777" w:rsidR="001D04BB" w:rsidRDefault="001D04BB">
            <w:pPr>
              <w:pStyle w:val="Brezrazmikov"/>
              <w:jc w:val="both"/>
              <w:rPr>
                <w:rFonts w:ascii="Arial" w:hAnsi="Arial" w:cs="Arial"/>
              </w:rPr>
            </w:pPr>
          </w:p>
        </w:tc>
        <w:tc>
          <w:tcPr>
            <w:tcW w:w="2141" w:type="dxa"/>
          </w:tcPr>
          <w:p w14:paraId="3C7A7893" w14:textId="77777777" w:rsidR="001D04BB" w:rsidRDefault="001D04BB">
            <w:pPr>
              <w:pStyle w:val="Brezrazmikov"/>
              <w:jc w:val="both"/>
              <w:rPr>
                <w:rFonts w:ascii="Arial" w:hAnsi="Arial" w:cs="Arial"/>
              </w:rPr>
            </w:pPr>
          </w:p>
        </w:tc>
        <w:tc>
          <w:tcPr>
            <w:tcW w:w="4001" w:type="dxa"/>
          </w:tcPr>
          <w:p w14:paraId="4170806F" w14:textId="77777777" w:rsidR="001D04BB" w:rsidRDefault="001D04BB">
            <w:pPr>
              <w:pStyle w:val="Brezrazmikov"/>
              <w:jc w:val="center"/>
              <w:rPr>
                <w:rFonts w:ascii="Arial" w:hAnsi="Arial" w:cs="Arial"/>
              </w:rPr>
            </w:pPr>
          </w:p>
        </w:tc>
      </w:tr>
      <w:tr w:rsidR="001D04BB" w14:paraId="5802D26C" w14:textId="77777777" w:rsidTr="001D04BB">
        <w:tc>
          <w:tcPr>
            <w:tcW w:w="3070" w:type="dxa"/>
            <w:hideMark/>
          </w:tcPr>
          <w:p w14:paraId="46503A0F" w14:textId="77777777" w:rsidR="001D04BB" w:rsidRDefault="001D04BB">
            <w:pPr>
              <w:pStyle w:val="Brezrazmikov"/>
              <w:jc w:val="both"/>
              <w:rPr>
                <w:rFonts w:ascii="Arial" w:hAnsi="Arial" w:cs="Arial"/>
              </w:rPr>
            </w:pPr>
            <w:r>
              <w:rPr>
                <w:rFonts w:ascii="Arial" w:hAnsi="Arial" w:cs="Arial"/>
              </w:rPr>
              <w:t xml:space="preserve">Številka: </w:t>
            </w:r>
          </w:p>
        </w:tc>
        <w:tc>
          <w:tcPr>
            <w:tcW w:w="2141" w:type="dxa"/>
          </w:tcPr>
          <w:p w14:paraId="0ED01D48" w14:textId="77777777" w:rsidR="001D04BB" w:rsidRDefault="001D04BB">
            <w:pPr>
              <w:pStyle w:val="Brezrazmikov"/>
              <w:jc w:val="both"/>
              <w:rPr>
                <w:rFonts w:ascii="Arial" w:hAnsi="Arial" w:cs="Arial"/>
              </w:rPr>
            </w:pPr>
          </w:p>
        </w:tc>
        <w:tc>
          <w:tcPr>
            <w:tcW w:w="4001" w:type="dxa"/>
          </w:tcPr>
          <w:p w14:paraId="60FFFFBD" w14:textId="77777777" w:rsidR="001D04BB" w:rsidRDefault="001D04BB">
            <w:pPr>
              <w:pStyle w:val="Brezrazmikov"/>
              <w:jc w:val="center"/>
              <w:rPr>
                <w:rFonts w:ascii="Arial" w:hAnsi="Arial" w:cs="Arial"/>
              </w:rPr>
            </w:pPr>
          </w:p>
        </w:tc>
      </w:tr>
      <w:tr w:rsidR="001D04BB" w14:paraId="4E9D0597" w14:textId="77777777" w:rsidTr="001D04BB">
        <w:tc>
          <w:tcPr>
            <w:tcW w:w="3070" w:type="dxa"/>
            <w:hideMark/>
          </w:tcPr>
          <w:p w14:paraId="7F4F4E20" w14:textId="77777777" w:rsidR="001D04BB" w:rsidRDefault="001D04BB">
            <w:pPr>
              <w:pStyle w:val="Brezrazmikov"/>
              <w:jc w:val="both"/>
              <w:rPr>
                <w:rFonts w:ascii="Arial" w:hAnsi="Arial" w:cs="Arial"/>
              </w:rPr>
            </w:pPr>
            <w:r>
              <w:rPr>
                <w:rFonts w:ascii="Arial" w:hAnsi="Arial" w:cs="Arial"/>
              </w:rPr>
              <w:t xml:space="preserve">Datum: </w:t>
            </w:r>
          </w:p>
        </w:tc>
        <w:tc>
          <w:tcPr>
            <w:tcW w:w="2141" w:type="dxa"/>
          </w:tcPr>
          <w:p w14:paraId="20751A1D" w14:textId="77777777" w:rsidR="001D04BB" w:rsidRDefault="001D04BB">
            <w:pPr>
              <w:pStyle w:val="Brezrazmikov"/>
              <w:jc w:val="both"/>
              <w:rPr>
                <w:rFonts w:ascii="Arial" w:hAnsi="Arial" w:cs="Arial"/>
              </w:rPr>
            </w:pPr>
          </w:p>
        </w:tc>
        <w:tc>
          <w:tcPr>
            <w:tcW w:w="4001" w:type="dxa"/>
            <w:hideMark/>
          </w:tcPr>
          <w:p w14:paraId="47778102" w14:textId="77777777" w:rsidR="001D04BB" w:rsidRDefault="001D04BB">
            <w:pPr>
              <w:pStyle w:val="Brezrazmikov"/>
              <w:jc w:val="center"/>
              <w:rPr>
                <w:rFonts w:ascii="Arial" w:hAnsi="Arial" w:cs="Arial"/>
              </w:rPr>
            </w:pPr>
            <w:r>
              <w:rPr>
                <w:rFonts w:ascii="Arial" w:hAnsi="Arial" w:cs="Arial"/>
              </w:rPr>
              <w:t>mag. Erik Modic</w:t>
            </w:r>
          </w:p>
        </w:tc>
      </w:tr>
      <w:tr w:rsidR="001D04BB" w14:paraId="53ADCCB7" w14:textId="77777777" w:rsidTr="001D04BB">
        <w:tc>
          <w:tcPr>
            <w:tcW w:w="3070" w:type="dxa"/>
          </w:tcPr>
          <w:p w14:paraId="78EC3FDA" w14:textId="77777777" w:rsidR="001D04BB" w:rsidRDefault="001D04BB">
            <w:pPr>
              <w:pStyle w:val="Brezrazmikov"/>
              <w:jc w:val="both"/>
              <w:rPr>
                <w:rFonts w:ascii="Arial" w:hAnsi="Arial" w:cs="Arial"/>
              </w:rPr>
            </w:pPr>
          </w:p>
          <w:p w14:paraId="1A5A91C6" w14:textId="77777777" w:rsidR="001D04BB" w:rsidRDefault="001D04BB">
            <w:pPr>
              <w:pStyle w:val="Brezrazmikov"/>
              <w:jc w:val="both"/>
              <w:rPr>
                <w:rFonts w:ascii="Arial" w:hAnsi="Arial" w:cs="Arial"/>
              </w:rPr>
            </w:pPr>
          </w:p>
        </w:tc>
        <w:tc>
          <w:tcPr>
            <w:tcW w:w="2141" w:type="dxa"/>
          </w:tcPr>
          <w:p w14:paraId="1F970AE9" w14:textId="77777777" w:rsidR="001D04BB" w:rsidRDefault="001D04BB">
            <w:pPr>
              <w:pStyle w:val="Brezrazmikov"/>
              <w:jc w:val="both"/>
              <w:rPr>
                <w:rFonts w:ascii="Arial" w:hAnsi="Arial" w:cs="Arial"/>
              </w:rPr>
            </w:pPr>
          </w:p>
        </w:tc>
        <w:tc>
          <w:tcPr>
            <w:tcW w:w="4001" w:type="dxa"/>
            <w:hideMark/>
          </w:tcPr>
          <w:p w14:paraId="008A460B" w14:textId="77777777" w:rsidR="001D04BB" w:rsidRDefault="001D04BB">
            <w:pPr>
              <w:pStyle w:val="Brezrazmikov"/>
              <w:jc w:val="center"/>
              <w:rPr>
                <w:rFonts w:ascii="Arial" w:hAnsi="Arial" w:cs="Arial"/>
              </w:rPr>
            </w:pPr>
            <w:r>
              <w:rPr>
                <w:rFonts w:ascii="Arial" w:hAnsi="Arial" w:cs="Arial"/>
              </w:rPr>
              <w:t>župan Občine Komen</w:t>
            </w:r>
          </w:p>
        </w:tc>
      </w:tr>
      <w:tr w:rsidR="001D04BB" w14:paraId="058AB681" w14:textId="77777777" w:rsidTr="001D04BB">
        <w:tc>
          <w:tcPr>
            <w:tcW w:w="3070" w:type="dxa"/>
          </w:tcPr>
          <w:p w14:paraId="4D937594" w14:textId="77777777" w:rsidR="001D04BB" w:rsidRDefault="001D04BB">
            <w:pPr>
              <w:pStyle w:val="Brezrazmikov"/>
              <w:jc w:val="both"/>
              <w:rPr>
                <w:rFonts w:ascii="Arial" w:hAnsi="Arial" w:cs="Arial"/>
              </w:rPr>
            </w:pPr>
          </w:p>
          <w:p w14:paraId="2D127FB1" w14:textId="77777777" w:rsidR="001D04BB" w:rsidRDefault="001D04BB">
            <w:pPr>
              <w:pStyle w:val="Brezrazmikov"/>
              <w:jc w:val="both"/>
              <w:rPr>
                <w:rFonts w:ascii="Arial" w:hAnsi="Arial" w:cs="Arial"/>
              </w:rPr>
            </w:pPr>
          </w:p>
        </w:tc>
        <w:tc>
          <w:tcPr>
            <w:tcW w:w="2141" w:type="dxa"/>
          </w:tcPr>
          <w:p w14:paraId="39B9635F" w14:textId="77777777" w:rsidR="001D04BB" w:rsidRDefault="001D04BB">
            <w:pPr>
              <w:pStyle w:val="Brezrazmikov"/>
              <w:jc w:val="both"/>
              <w:rPr>
                <w:rFonts w:ascii="Arial" w:hAnsi="Arial" w:cs="Arial"/>
              </w:rPr>
            </w:pPr>
          </w:p>
        </w:tc>
        <w:tc>
          <w:tcPr>
            <w:tcW w:w="4001" w:type="dxa"/>
          </w:tcPr>
          <w:p w14:paraId="18260496" w14:textId="77777777" w:rsidR="001D04BB" w:rsidRDefault="001D04BB">
            <w:pPr>
              <w:pStyle w:val="Brezrazmikov"/>
              <w:jc w:val="center"/>
              <w:rPr>
                <w:rFonts w:ascii="Arial" w:hAnsi="Arial" w:cs="Arial"/>
              </w:rPr>
            </w:pPr>
          </w:p>
        </w:tc>
      </w:tr>
      <w:tr w:rsidR="001D04BB" w14:paraId="00D3D547" w14:textId="77777777" w:rsidTr="001D04BB">
        <w:tc>
          <w:tcPr>
            <w:tcW w:w="3070" w:type="dxa"/>
            <w:hideMark/>
          </w:tcPr>
          <w:p w14:paraId="35881555" w14:textId="77777777" w:rsidR="001D04BB" w:rsidRDefault="001D04BB">
            <w:pPr>
              <w:pStyle w:val="Brezrazmikov"/>
              <w:jc w:val="both"/>
              <w:rPr>
                <w:rFonts w:ascii="Arial" w:hAnsi="Arial" w:cs="Arial"/>
              </w:rPr>
            </w:pPr>
            <w:r>
              <w:rPr>
                <w:rFonts w:ascii="Arial" w:hAnsi="Arial" w:cs="Arial"/>
              </w:rPr>
              <w:t>Številka:</w:t>
            </w:r>
          </w:p>
        </w:tc>
        <w:tc>
          <w:tcPr>
            <w:tcW w:w="2141" w:type="dxa"/>
          </w:tcPr>
          <w:p w14:paraId="40A726A2" w14:textId="77777777" w:rsidR="001D04BB" w:rsidRDefault="001D04BB">
            <w:pPr>
              <w:pStyle w:val="Brezrazmikov"/>
              <w:jc w:val="both"/>
              <w:rPr>
                <w:rFonts w:ascii="Arial" w:hAnsi="Arial" w:cs="Arial"/>
              </w:rPr>
            </w:pPr>
          </w:p>
        </w:tc>
        <w:tc>
          <w:tcPr>
            <w:tcW w:w="4001" w:type="dxa"/>
          </w:tcPr>
          <w:p w14:paraId="6781FD00" w14:textId="77777777" w:rsidR="001D04BB" w:rsidRDefault="001D04BB">
            <w:pPr>
              <w:pStyle w:val="Brezrazmikov"/>
              <w:jc w:val="center"/>
              <w:rPr>
                <w:rFonts w:ascii="Arial" w:hAnsi="Arial" w:cs="Arial"/>
              </w:rPr>
            </w:pPr>
          </w:p>
        </w:tc>
      </w:tr>
      <w:tr w:rsidR="001D04BB" w14:paraId="4F41A236" w14:textId="77777777" w:rsidTr="001D04BB">
        <w:tc>
          <w:tcPr>
            <w:tcW w:w="3070" w:type="dxa"/>
            <w:hideMark/>
          </w:tcPr>
          <w:p w14:paraId="59A9A3F6" w14:textId="77777777" w:rsidR="001D04BB" w:rsidRDefault="001D04BB">
            <w:pPr>
              <w:pStyle w:val="Brezrazmikov"/>
              <w:jc w:val="both"/>
              <w:rPr>
                <w:rFonts w:ascii="Arial" w:hAnsi="Arial" w:cs="Arial"/>
              </w:rPr>
            </w:pPr>
            <w:r>
              <w:rPr>
                <w:rFonts w:ascii="Arial" w:hAnsi="Arial" w:cs="Arial"/>
              </w:rPr>
              <w:t>Datum:</w:t>
            </w:r>
          </w:p>
        </w:tc>
        <w:tc>
          <w:tcPr>
            <w:tcW w:w="2141" w:type="dxa"/>
          </w:tcPr>
          <w:p w14:paraId="5C0403C9" w14:textId="77777777" w:rsidR="001D04BB" w:rsidRDefault="001D04BB">
            <w:pPr>
              <w:pStyle w:val="Brezrazmikov"/>
              <w:jc w:val="both"/>
              <w:rPr>
                <w:rFonts w:ascii="Arial" w:hAnsi="Arial" w:cs="Arial"/>
              </w:rPr>
            </w:pPr>
          </w:p>
        </w:tc>
        <w:tc>
          <w:tcPr>
            <w:tcW w:w="4001" w:type="dxa"/>
            <w:hideMark/>
          </w:tcPr>
          <w:p w14:paraId="21121F25" w14:textId="77777777" w:rsidR="001D04BB" w:rsidRDefault="001D04BB">
            <w:pPr>
              <w:pStyle w:val="Brezrazmikov"/>
              <w:jc w:val="center"/>
              <w:rPr>
                <w:rFonts w:ascii="Arial" w:hAnsi="Arial" w:cs="Arial"/>
              </w:rPr>
            </w:pPr>
            <w:r>
              <w:rPr>
                <w:rFonts w:ascii="Arial" w:hAnsi="Arial" w:cs="Arial"/>
              </w:rPr>
              <w:t>Andrej Sila</w:t>
            </w:r>
          </w:p>
        </w:tc>
      </w:tr>
      <w:tr w:rsidR="001D04BB" w14:paraId="13BF8498" w14:textId="77777777" w:rsidTr="001D04BB">
        <w:tc>
          <w:tcPr>
            <w:tcW w:w="3070" w:type="dxa"/>
          </w:tcPr>
          <w:p w14:paraId="23F8CE4E" w14:textId="77777777" w:rsidR="001D04BB" w:rsidRDefault="001D04BB">
            <w:pPr>
              <w:pStyle w:val="Brezrazmikov"/>
              <w:jc w:val="both"/>
              <w:rPr>
                <w:rFonts w:ascii="Arial" w:hAnsi="Arial" w:cs="Arial"/>
              </w:rPr>
            </w:pPr>
          </w:p>
        </w:tc>
        <w:tc>
          <w:tcPr>
            <w:tcW w:w="2141" w:type="dxa"/>
          </w:tcPr>
          <w:p w14:paraId="1B0F5444" w14:textId="77777777" w:rsidR="001D04BB" w:rsidRDefault="001D04BB">
            <w:pPr>
              <w:pStyle w:val="Brezrazmikov"/>
              <w:jc w:val="both"/>
              <w:rPr>
                <w:rFonts w:ascii="Arial" w:hAnsi="Arial" w:cs="Arial"/>
              </w:rPr>
            </w:pPr>
          </w:p>
        </w:tc>
        <w:tc>
          <w:tcPr>
            <w:tcW w:w="4001" w:type="dxa"/>
            <w:hideMark/>
          </w:tcPr>
          <w:p w14:paraId="36206495" w14:textId="77777777" w:rsidR="001D04BB" w:rsidRDefault="001D04BB">
            <w:pPr>
              <w:pStyle w:val="Brezrazmikov"/>
              <w:jc w:val="center"/>
              <w:rPr>
                <w:rFonts w:ascii="Arial" w:hAnsi="Arial" w:cs="Arial"/>
              </w:rPr>
            </w:pPr>
            <w:r>
              <w:rPr>
                <w:rFonts w:ascii="Arial" w:hAnsi="Arial" w:cs="Arial"/>
              </w:rPr>
              <w:t>župan Občine Sežana</w:t>
            </w:r>
          </w:p>
        </w:tc>
        <w:bookmarkEnd w:id="4"/>
      </w:tr>
    </w:tbl>
    <w:p w14:paraId="2C50BB8D" w14:textId="77777777" w:rsidR="004E261D" w:rsidRDefault="004E261D" w:rsidP="000D3FA6">
      <w:pPr>
        <w:pStyle w:val="Brezrazmikov"/>
        <w:rPr>
          <w:rFonts w:ascii="Arial" w:hAnsi="Arial" w:cs="Arial"/>
        </w:rPr>
      </w:pPr>
    </w:p>
    <w:sectPr w:rsidR="004E261D" w:rsidSect="000D3FA6">
      <w:headerReference w:type="default" r:id="rId39"/>
      <w:footerReference w:type="default" r:id="rId40"/>
      <w:headerReference w:type="first" r:id="rId41"/>
      <w:footerReference w:type="first" r:id="rId42"/>
      <w:pgSz w:w="11906" w:h="16838"/>
      <w:pgMar w:top="1417" w:right="1417" w:bottom="1417" w:left="1417" w:header="42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7539" w14:textId="77777777" w:rsidR="000C0B2A" w:rsidRDefault="000C0B2A">
      <w:r>
        <w:separator/>
      </w:r>
    </w:p>
  </w:endnote>
  <w:endnote w:type="continuationSeparator" w:id="0">
    <w:p w14:paraId="4FCBD5DF" w14:textId="77777777" w:rsidR="000C0B2A" w:rsidRDefault="000C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Pro-Regular">
    <w:altName w:val="Times New Roman"/>
    <w:charset w:val="01"/>
    <w:family w:val="decorative"/>
    <w:pitch w:val="variable"/>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6BDA" w14:textId="1A1F30AA" w:rsidR="00632704" w:rsidRPr="00632704" w:rsidRDefault="00632704" w:rsidP="00632704">
    <w:pPr>
      <w:pStyle w:val="Noga"/>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F0EC" w14:textId="77777777" w:rsidR="00CA6239" w:rsidRPr="00350D1C" w:rsidRDefault="00CA6239" w:rsidP="00350D1C">
    <w:pPr>
      <w:pStyle w:val="Noga"/>
      <w:pBdr>
        <w:top w:val="single" w:sz="2" w:space="1" w:color="000000" w:themeColor="text1"/>
      </w:pBdr>
      <w:rPr>
        <w:sz w:val="2"/>
        <w:szCs w:val="2"/>
        <w:u w:val="single"/>
      </w:rPr>
    </w:pPr>
  </w:p>
  <w:p w14:paraId="3CB64422" w14:textId="77777777" w:rsidR="00FA5A47" w:rsidRPr="00582230" w:rsidRDefault="00FA5A47" w:rsidP="00CA6239">
    <w:pPr>
      <w:pStyle w:val="Noga"/>
      <w:rPr>
        <w:sz w:val="4"/>
        <w:szCs w:val="4"/>
      </w:rPr>
    </w:pPr>
  </w:p>
  <w:p w14:paraId="3760A13F" w14:textId="77777777" w:rsidR="00FA5A47" w:rsidRPr="00582230" w:rsidRDefault="000C0B2A" w:rsidP="00350D1C">
    <w:pPr>
      <w:pStyle w:val="Noga"/>
      <w:jc w:val="center"/>
      <w:rPr>
        <w:rFonts w:cs="Arial"/>
        <w:sz w:val="17"/>
        <w:szCs w:val="17"/>
        <w:lang w:val="en-US"/>
      </w:rPr>
    </w:pPr>
    <w:r w:rsidRPr="00582230">
      <w:rPr>
        <w:rFonts w:cs="Arial"/>
        <w:sz w:val="17"/>
        <w:szCs w:val="17"/>
        <w:lang w:val="en-US"/>
      </w:rPr>
      <w:t>Komen 86, 6223 Komen</w:t>
    </w:r>
  </w:p>
  <w:p w14:paraId="1116C003" w14:textId="77777777" w:rsidR="00FA5A47" w:rsidRPr="00582230" w:rsidRDefault="000C0B2A" w:rsidP="00FA5A47">
    <w:pPr>
      <w:pStyle w:val="Noga"/>
      <w:jc w:val="center"/>
      <w:rPr>
        <w:rFonts w:cs="Arial"/>
        <w:sz w:val="17"/>
        <w:szCs w:val="17"/>
        <w:lang w:val="en-US"/>
      </w:rPr>
    </w:pPr>
    <w:r>
      <w:rPr>
        <w:rFonts w:cs="Arial"/>
        <w:sz w:val="17"/>
        <w:szCs w:val="17"/>
        <w:lang w:val="en-US"/>
      </w:rPr>
      <w:t>t</w:t>
    </w:r>
    <w:r w:rsidRPr="00582230">
      <w:rPr>
        <w:rFonts w:cs="Arial"/>
        <w:sz w:val="17"/>
        <w:szCs w:val="17"/>
        <w:lang w:val="en-US"/>
      </w:rPr>
      <w:t>elefon: 05 7310 450, www.komen.si, e-pošta: obcina@komen.si</w:t>
    </w:r>
  </w:p>
  <w:p w14:paraId="30D0E990" w14:textId="77777777" w:rsidR="00FA5A47" w:rsidRPr="00582230" w:rsidRDefault="000C0B2A"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ID za DDV: SI98324390, MŠ: 5883091, EZR: 01249-0100006231</w:t>
    </w:r>
  </w:p>
  <w:p w14:paraId="599D152C" w14:textId="77777777" w:rsidR="00FA5A47" w:rsidRDefault="00FA5A47" w:rsidP="00CA6239">
    <w:pPr>
      <w:pStyle w:val="Noga"/>
      <w:rPr>
        <w:sz w:val="2"/>
        <w:szCs w:val="2"/>
      </w:rPr>
    </w:pPr>
  </w:p>
  <w:p w14:paraId="7A422D58" w14:textId="77777777" w:rsidR="00FA5A47" w:rsidRPr="00CA6239" w:rsidRDefault="00FA5A47" w:rsidP="00CA6239">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C3C8" w14:textId="77777777" w:rsidR="000C0B2A" w:rsidRDefault="000C0B2A">
      <w:r>
        <w:separator/>
      </w:r>
    </w:p>
  </w:footnote>
  <w:footnote w:type="continuationSeparator" w:id="0">
    <w:p w14:paraId="1BCF7079" w14:textId="77777777" w:rsidR="000C0B2A" w:rsidRDefault="000C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8820" w14:textId="45DE2988" w:rsidR="001D04BB" w:rsidRDefault="001D04BB">
    <w:pPr>
      <w:pStyle w:val="Glava"/>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4" w:type="dxa"/>
      <w:tblLayout w:type="fixed"/>
      <w:tblLook w:val="0000" w:firstRow="0" w:lastRow="0" w:firstColumn="0" w:lastColumn="0" w:noHBand="0" w:noVBand="0"/>
    </w:tblPr>
    <w:tblGrid>
      <w:gridCol w:w="2160"/>
    </w:tblGrid>
    <w:tr w:rsidR="00B32EE2" w14:paraId="19F45439" w14:textId="77777777" w:rsidTr="00E66F13">
      <w:trPr>
        <w:trHeight w:val="567"/>
      </w:trPr>
      <w:tc>
        <w:tcPr>
          <w:tcW w:w="2160" w:type="dxa"/>
        </w:tcPr>
        <w:p w14:paraId="0C6BADB9" w14:textId="77777777" w:rsidR="00A746DE" w:rsidRPr="002C07BF" w:rsidRDefault="000C0B2A" w:rsidP="00A746DE">
          <w:pPr>
            <w:jc w:val="center"/>
            <w:rPr>
              <w:rFonts w:ascii="Times New Roman" w:hAnsi="Times New Roman"/>
              <w:b/>
            </w:rPr>
          </w:pPr>
          <w:r w:rsidRPr="00D676BD">
            <w:rPr>
              <w:rFonts w:cs="Arial"/>
              <w:i/>
              <w:noProof/>
              <w:sz w:val="22"/>
              <w:szCs w:val="22"/>
            </w:rPr>
            <w:drawing>
              <wp:inline distT="0" distB="0" distL="0" distR="0" wp14:anchorId="4F9C5980" wp14:editId="3C226296">
                <wp:extent cx="525545" cy="628650"/>
                <wp:effectExtent l="0" t="0" r="8255" b="0"/>
                <wp:docPr id="1993070857" name="Slika 1993070857"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723" cy="643217"/>
                        </a:xfrm>
                        <a:prstGeom prst="rect">
                          <a:avLst/>
                        </a:prstGeom>
                        <a:noFill/>
                        <a:ln>
                          <a:noFill/>
                        </a:ln>
                      </pic:spPr>
                    </pic:pic>
                  </a:graphicData>
                </a:graphic>
              </wp:inline>
            </w:drawing>
          </w:r>
        </w:p>
      </w:tc>
    </w:tr>
    <w:tr w:rsidR="00B32EE2" w14:paraId="07FEB512" w14:textId="77777777" w:rsidTr="00E66F13">
      <w:tc>
        <w:tcPr>
          <w:tcW w:w="2160" w:type="dxa"/>
        </w:tcPr>
        <w:p w14:paraId="4D4FC328" w14:textId="77777777" w:rsidR="00A746DE" w:rsidRPr="00F85E76" w:rsidRDefault="000C0B2A" w:rsidP="00A746DE">
          <w:pPr>
            <w:jc w:val="center"/>
            <w:rPr>
              <w:rFonts w:cs="Arial"/>
              <w:szCs w:val="24"/>
            </w:rPr>
          </w:pPr>
          <w:r w:rsidRPr="00F85E76">
            <w:rPr>
              <w:rFonts w:cs="Arial"/>
              <w:szCs w:val="24"/>
            </w:rPr>
            <w:t>OBČINA KOMEN</w:t>
          </w:r>
        </w:p>
      </w:tc>
    </w:tr>
    <w:tr w:rsidR="00B32EE2" w14:paraId="140DD128" w14:textId="77777777" w:rsidTr="00E66F13">
      <w:tc>
        <w:tcPr>
          <w:tcW w:w="2160" w:type="dxa"/>
        </w:tcPr>
        <w:p w14:paraId="5175175B" w14:textId="77777777" w:rsidR="00A746DE" w:rsidRPr="00217B5D" w:rsidRDefault="000C0B2A" w:rsidP="00A746DE">
          <w:pPr>
            <w:jc w:val="center"/>
            <w:rPr>
              <w:rFonts w:cs="Arial"/>
              <w:sz w:val="22"/>
              <w:szCs w:val="22"/>
            </w:rPr>
          </w:pPr>
          <w:r>
            <w:rPr>
              <w:rFonts w:cs="Arial"/>
              <w:sz w:val="22"/>
              <w:szCs w:val="22"/>
            </w:rPr>
            <w:t>župan</w:t>
          </w:r>
        </w:p>
      </w:tc>
    </w:tr>
  </w:tbl>
  <w:p w14:paraId="711DAFDD" w14:textId="77777777"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6DB"/>
    <w:multiLevelType w:val="hybridMultilevel"/>
    <w:tmpl w:val="0D50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9F0392"/>
    <w:multiLevelType w:val="hybridMultilevel"/>
    <w:tmpl w:val="4E58D72E"/>
    <w:lvl w:ilvl="0" w:tplc="0DBC305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5E927BA"/>
    <w:multiLevelType w:val="hybridMultilevel"/>
    <w:tmpl w:val="6EE47D12"/>
    <w:lvl w:ilvl="0" w:tplc="5680CBB0">
      <w:start w:val="2"/>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392059"/>
    <w:multiLevelType w:val="hybridMultilevel"/>
    <w:tmpl w:val="2B0A88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F0E5B73"/>
    <w:multiLevelType w:val="hybridMultilevel"/>
    <w:tmpl w:val="B7CA7736"/>
    <w:lvl w:ilvl="0" w:tplc="A9EAF76E">
      <w:numFmt w:val="bullet"/>
      <w:lvlText w:val="-"/>
      <w:lvlJc w:val="left"/>
      <w:pPr>
        <w:ind w:left="720" w:hanging="360"/>
      </w:pPr>
      <w:rPr>
        <w:rFonts w:ascii="Arial" w:eastAsia="Times New Roman" w:hAnsi="Arial" w:cs="Arial" w:hint="default"/>
      </w:rPr>
    </w:lvl>
    <w:lvl w:ilvl="1" w:tplc="F52E83C0">
      <w:start w:val="1"/>
      <w:numFmt w:val="bullet"/>
      <w:lvlText w:val="o"/>
      <w:lvlJc w:val="left"/>
      <w:pPr>
        <w:ind w:left="1440" w:hanging="360"/>
      </w:pPr>
      <w:rPr>
        <w:rFonts w:ascii="Courier New" w:hAnsi="Courier New" w:cs="Courier New" w:hint="default"/>
      </w:rPr>
    </w:lvl>
    <w:lvl w:ilvl="2" w:tplc="0696E7A2">
      <w:start w:val="1"/>
      <w:numFmt w:val="bullet"/>
      <w:lvlText w:val=""/>
      <w:lvlJc w:val="left"/>
      <w:pPr>
        <w:ind w:left="2160" w:hanging="360"/>
      </w:pPr>
      <w:rPr>
        <w:rFonts w:ascii="Wingdings" w:hAnsi="Wingdings" w:hint="default"/>
      </w:rPr>
    </w:lvl>
    <w:lvl w:ilvl="3" w:tplc="EF565CCA">
      <w:start w:val="1"/>
      <w:numFmt w:val="bullet"/>
      <w:lvlText w:val=""/>
      <w:lvlJc w:val="left"/>
      <w:pPr>
        <w:ind w:left="2880" w:hanging="360"/>
      </w:pPr>
      <w:rPr>
        <w:rFonts w:ascii="Symbol" w:hAnsi="Symbol" w:hint="default"/>
      </w:rPr>
    </w:lvl>
    <w:lvl w:ilvl="4" w:tplc="063228F8">
      <w:start w:val="1"/>
      <w:numFmt w:val="bullet"/>
      <w:lvlText w:val="o"/>
      <w:lvlJc w:val="left"/>
      <w:pPr>
        <w:ind w:left="3600" w:hanging="360"/>
      </w:pPr>
      <w:rPr>
        <w:rFonts w:ascii="Courier New" w:hAnsi="Courier New" w:cs="Courier New" w:hint="default"/>
      </w:rPr>
    </w:lvl>
    <w:lvl w:ilvl="5" w:tplc="2C12F43C">
      <w:start w:val="1"/>
      <w:numFmt w:val="bullet"/>
      <w:lvlText w:val=""/>
      <w:lvlJc w:val="left"/>
      <w:pPr>
        <w:ind w:left="4320" w:hanging="360"/>
      </w:pPr>
      <w:rPr>
        <w:rFonts w:ascii="Wingdings" w:hAnsi="Wingdings" w:hint="default"/>
      </w:rPr>
    </w:lvl>
    <w:lvl w:ilvl="6" w:tplc="43A6AEC8">
      <w:start w:val="1"/>
      <w:numFmt w:val="bullet"/>
      <w:lvlText w:val=""/>
      <w:lvlJc w:val="left"/>
      <w:pPr>
        <w:ind w:left="5040" w:hanging="360"/>
      </w:pPr>
      <w:rPr>
        <w:rFonts w:ascii="Symbol" w:hAnsi="Symbol" w:hint="default"/>
      </w:rPr>
    </w:lvl>
    <w:lvl w:ilvl="7" w:tplc="DEB68164">
      <w:start w:val="1"/>
      <w:numFmt w:val="bullet"/>
      <w:lvlText w:val="o"/>
      <w:lvlJc w:val="left"/>
      <w:pPr>
        <w:ind w:left="5760" w:hanging="360"/>
      </w:pPr>
      <w:rPr>
        <w:rFonts w:ascii="Courier New" w:hAnsi="Courier New" w:cs="Courier New" w:hint="default"/>
      </w:rPr>
    </w:lvl>
    <w:lvl w:ilvl="8" w:tplc="4D922E14">
      <w:start w:val="1"/>
      <w:numFmt w:val="bullet"/>
      <w:lvlText w:val=""/>
      <w:lvlJc w:val="left"/>
      <w:pPr>
        <w:ind w:left="6480" w:hanging="360"/>
      </w:pPr>
      <w:rPr>
        <w:rFonts w:ascii="Wingdings" w:hAnsi="Wingdings" w:hint="default"/>
      </w:rPr>
    </w:lvl>
  </w:abstractNum>
  <w:abstractNum w:abstractNumId="6" w15:restartNumberingAfterBreak="0">
    <w:nsid w:val="3407209A"/>
    <w:multiLevelType w:val="hybridMultilevel"/>
    <w:tmpl w:val="5B02E8C6"/>
    <w:lvl w:ilvl="0" w:tplc="F5787D58">
      <w:numFmt w:val="bullet"/>
      <w:lvlText w:val="-"/>
      <w:lvlJc w:val="left"/>
      <w:pPr>
        <w:ind w:left="720" w:hanging="360"/>
      </w:pPr>
      <w:rPr>
        <w:rFonts w:ascii="Arial" w:eastAsia="Times New Roman" w:hAnsi="Arial" w:cs="Arial" w:hint="default"/>
      </w:rPr>
    </w:lvl>
    <w:lvl w:ilvl="1" w:tplc="00980FAA">
      <w:start w:val="1"/>
      <w:numFmt w:val="bullet"/>
      <w:lvlText w:val="o"/>
      <w:lvlJc w:val="left"/>
      <w:pPr>
        <w:ind w:left="1440" w:hanging="360"/>
      </w:pPr>
      <w:rPr>
        <w:rFonts w:ascii="Courier New" w:hAnsi="Courier New" w:cs="Courier New" w:hint="default"/>
      </w:rPr>
    </w:lvl>
    <w:lvl w:ilvl="2" w:tplc="521A352E">
      <w:start w:val="1"/>
      <w:numFmt w:val="bullet"/>
      <w:lvlText w:val=""/>
      <w:lvlJc w:val="left"/>
      <w:pPr>
        <w:ind w:left="2160" w:hanging="360"/>
      </w:pPr>
      <w:rPr>
        <w:rFonts w:ascii="Wingdings" w:hAnsi="Wingdings" w:hint="default"/>
      </w:rPr>
    </w:lvl>
    <w:lvl w:ilvl="3" w:tplc="AB208276">
      <w:start w:val="1"/>
      <w:numFmt w:val="bullet"/>
      <w:lvlText w:val=""/>
      <w:lvlJc w:val="left"/>
      <w:pPr>
        <w:ind w:left="2880" w:hanging="360"/>
      </w:pPr>
      <w:rPr>
        <w:rFonts w:ascii="Symbol" w:hAnsi="Symbol" w:hint="default"/>
      </w:rPr>
    </w:lvl>
    <w:lvl w:ilvl="4" w:tplc="6F4EA620">
      <w:start w:val="1"/>
      <w:numFmt w:val="bullet"/>
      <w:lvlText w:val="o"/>
      <w:lvlJc w:val="left"/>
      <w:pPr>
        <w:ind w:left="3600" w:hanging="360"/>
      </w:pPr>
      <w:rPr>
        <w:rFonts w:ascii="Courier New" w:hAnsi="Courier New" w:cs="Courier New" w:hint="default"/>
      </w:rPr>
    </w:lvl>
    <w:lvl w:ilvl="5" w:tplc="B9D22AB0">
      <w:start w:val="1"/>
      <w:numFmt w:val="bullet"/>
      <w:lvlText w:val=""/>
      <w:lvlJc w:val="left"/>
      <w:pPr>
        <w:ind w:left="4320" w:hanging="360"/>
      </w:pPr>
      <w:rPr>
        <w:rFonts w:ascii="Wingdings" w:hAnsi="Wingdings" w:hint="default"/>
      </w:rPr>
    </w:lvl>
    <w:lvl w:ilvl="6" w:tplc="F43C2816">
      <w:start w:val="1"/>
      <w:numFmt w:val="bullet"/>
      <w:lvlText w:val=""/>
      <w:lvlJc w:val="left"/>
      <w:pPr>
        <w:ind w:left="5040" w:hanging="360"/>
      </w:pPr>
      <w:rPr>
        <w:rFonts w:ascii="Symbol" w:hAnsi="Symbol" w:hint="default"/>
      </w:rPr>
    </w:lvl>
    <w:lvl w:ilvl="7" w:tplc="48C2B0D4">
      <w:start w:val="1"/>
      <w:numFmt w:val="bullet"/>
      <w:lvlText w:val="o"/>
      <w:lvlJc w:val="left"/>
      <w:pPr>
        <w:ind w:left="5760" w:hanging="360"/>
      </w:pPr>
      <w:rPr>
        <w:rFonts w:ascii="Courier New" w:hAnsi="Courier New" w:cs="Courier New" w:hint="default"/>
      </w:rPr>
    </w:lvl>
    <w:lvl w:ilvl="8" w:tplc="218408C2">
      <w:start w:val="1"/>
      <w:numFmt w:val="bullet"/>
      <w:lvlText w:val=""/>
      <w:lvlJc w:val="left"/>
      <w:pPr>
        <w:ind w:left="6480" w:hanging="360"/>
      </w:pPr>
      <w:rPr>
        <w:rFonts w:ascii="Wingdings" w:hAnsi="Wingdings" w:hint="default"/>
      </w:rPr>
    </w:lvl>
  </w:abstractNum>
  <w:abstractNum w:abstractNumId="7" w15:restartNumberingAfterBreak="0">
    <w:nsid w:val="34B0145A"/>
    <w:multiLevelType w:val="hybridMultilevel"/>
    <w:tmpl w:val="D26AD0B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360652DB"/>
    <w:multiLevelType w:val="hybridMultilevel"/>
    <w:tmpl w:val="C3087DA2"/>
    <w:lvl w:ilvl="0" w:tplc="054EC7CA">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7CA0EE7"/>
    <w:multiLevelType w:val="hybridMultilevel"/>
    <w:tmpl w:val="FA6C9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982F81"/>
    <w:multiLevelType w:val="hybridMultilevel"/>
    <w:tmpl w:val="0D502D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9C251B"/>
    <w:multiLevelType w:val="multilevel"/>
    <w:tmpl w:val="6F603A30"/>
    <w:lvl w:ilvl="0">
      <w:start w:val="84"/>
      <w:numFmt w:val="decimal"/>
      <w:lvlText w:val="%1"/>
      <w:lvlJc w:val="left"/>
      <w:pPr>
        <w:ind w:left="660" w:hanging="660"/>
      </w:pPr>
    </w:lvl>
    <w:lvl w:ilvl="1">
      <w:start w:val="250"/>
      <w:numFmt w:val="decimal"/>
      <w:lvlText w:val="%1.%2"/>
      <w:lvlJc w:val="left"/>
      <w:pPr>
        <w:ind w:left="1020" w:hanging="6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575F0CFF"/>
    <w:multiLevelType w:val="hybridMultilevel"/>
    <w:tmpl w:val="89F03B6C"/>
    <w:lvl w:ilvl="0" w:tplc="E24C0F14">
      <w:start w:val="8"/>
      <w:numFmt w:val="bullet"/>
      <w:lvlText w:val="-"/>
      <w:lvlJc w:val="left"/>
      <w:pPr>
        <w:ind w:left="720" w:hanging="360"/>
      </w:pPr>
      <w:rPr>
        <w:rFonts w:ascii="Arial" w:eastAsiaTheme="minorHAnsi" w:hAnsi="Arial" w:cs="Arial" w:hint="default"/>
      </w:rPr>
    </w:lvl>
    <w:lvl w:ilvl="1" w:tplc="C9B258CC" w:tentative="1">
      <w:start w:val="1"/>
      <w:numFmt w:val="bullet"/>
      <w:lvlText w:val="o"/>
      <w:lvlJc w:val="left"/>
      <w:pPr>
        <w:ind w:left="1440" w:hanging="360"/>
      </w:pPr>
      <w:rPr>
        <w:rFonts w:ascii="Courier New" w:hAnsi="Courier New" w:cs="Courier New" w:hint="default"/>
      </w:rPr>
    </w:lvl>
    <w:lvl w:ilvl="2" w:tplc="0AF01100" w:tentative="1">
      <w:start w:val="1"/>
      <w:numFmt w:val="bullet"/>
      <w:lvlText w:val=""/>
      <w:lvlJc w:val="left"/>
      <w:pPr>
        <w:ind w:left="2160" w:hanging="360"/>
      </w:pPr>
      <w:rPr>
        <w:rFonts w:ascii="Wingdings" w:hAnsi="Wingdings" w:hint="default"/>
      </w:rPr>
    </w:lvl>
    <w:lvl w:ilvl="3" w:tplc="9BD26620" w:tentative="1">
      <w:start w:val="1"/>
      <w:numFmt w:val="bullet"/>
      <w:lvlText w:val=""/>
      <w:lvlJc w:val="left"/>
      <w:pPr>
        <w:ind w:left="2880" w:hanging="360"/>
      </w:pPr>
      <w:rPr>
        <w:rFonts w:ascii="Symbol" w:hAnsi="Symbol" w:hint="default"/>
      </w:rPr>
    </w:lvl>
    <w:lvl w:ilvl="4" w:tplc="5ECC4F52" w:tentative="1">
      <w:start w:val="1"/>
      <w:numFmt w:val="bullet"/>
      <w:lvlText w:val="o"/>
      <w:lvlJc w:val="left"/>
      <w:pPr>
        <w:ind w:left="3600" w:hanging="360"/>
      </w:pPr>
      <w:rPr>
        <w:rFonts w:ascii="Courier New" w:hAnsi="Courier New" w:cs="Courier New" w:hint="default"/>
      </w:rPr>
    </w:lvl>
    <w:lvl w:ilvl="5" w:tplc="7660B806" w:tentative="1">
      <w:start w:val="1"/>
      <w:numFmt w:val="bullet"/>
      <w:lvlText w:val=""/>
      <w:lvlJc w:val="left"/>
      <w:pPr>
        <w:ind w:left="4320" w:hanging="360"/>
      </w:pPr>
      <w:rPr>
        <w:rFonts w:ascii="Wingdings" w:hAnsi="Wingdings" w:hint="default"/>
      </w:rPr>
    </w:lvl>
    <w:lvl w:ilvl="6" w:tplc="4126C7C6" w:tentative="1">
      <w:start w:val="1"/>
      <w:numFmt w:val="bullet"/>
      <w:lvlText w:val=""/>
      <w:lvlJc w:val="left"/>
      <w:pPr>
        <w:ind w:left="5040" w:hanging="360"/>
      </w:pPr>
      <w:rPr>
        <w:rFonts w:ascii="Symbol" w:hAnsi="Symbol" w:hint="default"/>
      </w:rPr>
    </w:lvl>
    <w:lvl w:ilvl="7" w:tplc="69B0FAAA" w:tentative="1">
      <w:start w:val="1"/>
      <w:numFmt w:val="bullet"/>
      <w:lvlText w:val="o"/>
      <w:lvlJc w:val="left"/>
      <w:pPr>
        <w:ind w:left="5760" w:hanging="360"/>
      </w:pPr>
      <w:rPr>
        <w:rFonts w:ascii="Courier New" w:hAnsi="Courier New" w:cs="Courier New" w:hint="default"/>
      </w:rPr>
    </w:lvl>
    <w:lvl w:ilvl="8" w:tplc="D2B4E5E8" w:tentative="1">
      <w:start w:val="1"/>
      <w:numFmt w:val="bullet"/>
      <w:lvlText w:val=""/>
      <w:lvlJc w:val="left"/>
      <w:pPr>
        <w:ind w:left="6480" w:hanging="360"/>
      </w:pPr>
      <w:rPr>
        <w:rFonts w:ascii="Wingdings" w:hAnsi="Wingdings" w:hint="default"/>
      </w:rPr>
    </w:lvl>
  </w:abstractNum>
  <w:abstractNum w:abstractNumId="13" w15:restartNumberingAfterBreak="0">
    <w:nsid w:val="67BA1873"/>
    <w:multiLevelType w:val="hybridMultilevel"/>
    <w:tmpl w:val="A17A68CC"/>
    <w:lvl w:ilvl="0" w:tplc="FFFFFFFF">
      <w:start w:val="49"/>
      <w:numFmt w:val="bullet"/>
      <w:lvlText w:val="-"/>
      <w:lvlJc w:val="left"/>
      <w:pPr>
        <w:ind w:left="720" w:hanging="360"/>
      </w:pPr>
      <w:rPr>
        <w:rFonts w:ascii="Arial" w:eastAsiaTheme="minorHAnsi" w:hAnsi="Arial" w:cs="Arial" w:hint="default"/>
      </w:rPr>
    </w:lvl>
    <w:lvl w:ilvl="1" w:tplc="054EC7CA">
      <w:start w:val="1"/>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5E63A32"/>
    <w:multiLevelType w:val="hybridMultilevel"/>
    <w:tmpl w:val="6584CDE6"/>
    <w:lvl w:ilvl="0" w:tplc="EDE4F960">
      <w:start w:val="49"/>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2C0975"/>
    <w:multiLevelType w:val="hybridMultilevel"/>
    <w:tmpl w:val="1338883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1830974397">
    <w:abstractNumId w:val="12"/>
  </w:num>
  <w:num w:numId="2" w16cid:durableId="991718959">
    <w:abstractNumId w:val="6"/>
  </w:num>
  <w:num w:numId="3" w16cid:durableId="1121418893">
    <w:abstractNumId w:val="5"/>
  </w:num>
  <w:num w:numId="4" w16cid:durableId="415833872">
    <w:abstractNumId w:val="3"/>
  </w:num>
  <w:num w:numId="5" w16cid:durableId="231888929">
    <w:abstractNumId w:val="14"/>
  </w:num>
  <w:num w:numId="6" w16cid:durableId="1648313472">
    <w:abstractNumId w:val="0"/>
  </w:num>
  <w:num w:numId="7" w16cid:durableId="329991633">
    <w:abstractNumId w:val="10"/>
  </w:num>
  <w:num w:numId="8" w16cid:durableId="700283163">
    <w:abstractNumId w:val="13"/>
  </w:num>
  <w:num w:numId="9" w16cid:durableId="53823620">
    <w:abstractNumId w:val="8"/>
  </w:num>
  <w:num w:numId="10" w16cid:durableId="516431021">
    <w:abstractNumId w:val="9"/>
  </w:num>
  <w:num w:numId="11" w16cid:durableId="1662929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7050733">
    <w:abstractNumId w:val="15"/>
  </w:num>
  <w:num w:numId="13" w16cid:durableId="3970918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436320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8822314">
    <w:abstractNumId w:val="11"/>
    <w:lvlOverride w:ilvl="0">
      <w:startOverride w:val="84"/>
    </w:lvlOverride>
    <w:lvlOverride w:ilvl="1">
      <w:startOverride w:val="2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4959848">
    <w:abstractNumId w:val="1"/>
  </w:num>
  <w:num w:numId="17" w16cid:durableId="1452481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DE"/>
    <w:rsid w:val="0005447A"/>
    <w:rsid w:val="00062024"/>
    <w:rsid w:val="00087988"/>
    <w:rsid w:val="000C0B2A"/>
    <w:rsid w:val="000D3FA6"/>
    <w:rsid w:val="000F7A36"/>
    <w:rsid w:val="001A35C5"/>
    <w:rsid w:val="001D04BB"/>
    <w:rsid w:val="00200E86"/>
    <w:rsid w:val="00217B5D"/>
    <w:rsid w:val="002320CA"/>
    <w:rsid w:val="00241E87"/>
    <w:rsid w:val="00261C65"/>
    <w:rsid w:val="00293F99"/>
    <w:rsid w:val="002B53D8"/>
    <w:rsid w:val="002C07BF"/>
    <w:rsid w:val="002E16DF"/>
    <w:rsid w:val="00350D1C"/>
    <w:rsid w:val="00351A48"/>
    <w:rsid w:val="003961B2"/>
    <w:rsid w:val="003B0468"/>
    <w:rsid w:val="003C4859"/>
    <w:rsid w:val="003E2944"/>
    <w:rsid w:val="003F72A9"/>
    <w:rsid w:val="004339FD"/>
    <w:rsid w:val="004508E3"/>
    <w:rsid w:val="0045798A"/>
    <w:rsid w:val="004A23FE"/>
    <w:rsid w:val="004D04C7"/>
    <w:rsid w:val="004D7B5E"/>
    <w:rsid w:val="004E261D"/>
    <w:rsid w:val="00582230"/>
    <w:rsid w:val="005B0A97"/>
    <w:rsid w:val="005C1D7F"/>
    <w:rsid w:val="005E1B1A"/>
    <w:rsid w:val="005E7565"/>
    <w:rsid w:val="006061AF"/>
    <w:rsid w:val="00632704"/>
    <w:rsid w:val="00637350"/>
    <w:rsid w:val="006A2716"/>
    <w:rsid w:val="00703EF6"/>
    <w:rsid w:val="007216A2"/>
    <w:rsid w:val="00766D3C"/>
    <w:rsid w:val="007A0956"/>
    <w:rsid w:val="007A1825"/>
    <w:rsid w:val="00805185"/>
    <w:rsid w:val="00810740"/>
    <w:rsid w:val="00925489"/>
    <w:rsid w:val="00926CE4"/>
    <w:rsid w:val="009F6A22"/>
    <w:rsid w:val="00A47C52"/>
    <w:rsid w:val="00A746DE"/>
    <w:rsid w:val="00A84BC1"/>
    <w:rsid w:val="00AA60ED"/>
    <w:rsid w:val="00AB26EF"/>
    <w:rsid w:val="00B01532"/>
    <w:rsid w:val="00B32EE2"/>
    <w:rsid w:val="00B5363C"/>
    <w:rsid w:val="00BD6327"/>
    <w:rsid w:val="00BF4AB9"/>
    <w:rsid w:val="00C01E4E"/>
    <w:rsid w:val="00C923D3"/>
    <w:rsid w:val="00CA40B5"/>
    <w:rsid w:val="00CA4A18"/>
    <w:rsid w:val="00CA6239"/>
    <w:rsid w:val="00CB6778"/>
    <w:rsid w:val="00CC7ADE"/>
    <w:rsid w:val="00E73F4F"/>
    <w:rsid w:val="00E91E66"/>
    <w:rsid w:val="00F85E76"/>
    <w:rsid w:val="00F919A3"/>
    <w:rsid w:val="00FA5A47"/>
    <w:rsid w:val="00FA67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30587"/>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aliases w:val="odlok-besedilo"/>
    <w:link w:val="BrezrazmikovZnak"/>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uiPriority w:val="59"/>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table" w:customStyle="1" w:styleId="Tabelamrea1">
    <w:name w:val="Tabela – mreža1"/>
    <w:basedOn w:val="Navadnatabela"/>
    <w:next w:val="Tabelamrea"/>
    <w:rsid w:val="004E261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4339FD"/>
    <w:rPr>
      <w:color w:val="0563C1" w:themeColor="hyperlink"/>
      <w:u w:val="single"/>
    </w:rPr>
  </w:style>
  <w:style w:type="character" w:customStyle="1" w:styleId="BrezrazmikovZnak">
    <w:name w:val="Brez razmikov Znak"/>
    <w:aliases w:val="odlok-besedilo Znak"/>
    <w:link w:val="Brezrazmikov"/>
    <w:uiPriority w:val="1"/>
    <w:locked/>
    <w:rsid w:val="004339FD"/>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7352">
      <w:bodyDiv w:val="1"/>
      <w:marLeft w:val="0"/>
      <w:marRight w:val="0"/>
      <w:marTop w:val="0"/>
      <w:marBottom w:val="0"/>
      <w:divBdr>
        <w:top w:val="none" w:sz="0" w:space="0" w:color="auto"/>
        <w:left w:val="none" w:sz="0" w:space="0" w:color="auto"/>
        <w:bottom w:val="none" w:sz="0" w:space="0" w:color="auto"/>
        <w:right w:val="none" w:sz="0" w:space="0" w:color="auto"/>
      </w:divBdr>
    </w:div>
    <w:div w:id="1285116992">
      <w:bodyDiv w:val="1"/>
      <w:marLeft w:val="0"/>
      <w:marRight w:val="0"/>
      <w:marTop w:val="0"/>
      <w:marBottom w:val="0"/>
      <w:divBdr>
        <w:top w:val="none" w:sz="0" w:space="0" w:color="auto"/>
        <w:left w:val="none" w:sz="0" w:space="0" w:color="auto"/>
        <w:bottom w:val="none" w:sz="0" w:space="0" w:color="auto"/>
        <w:right w:val="none" w:sz="0" w:space="0" w:color="auto"/>
      </w:divBdr>
    </w:div>
    <w:div w:id="1434933894">
      <w:bodyDiv w:val="1"/>
      <w:marLeft w:val="0"/>
      <w:marRight w:val="0"/>
      <w:marTop w:val="0"/>
      <w:marBottom w:val="0"/>
      <w:divBdr>
        <w:top w:val="none" w:sz="0" w:space="0" w:color="auto"/>
        <w:left w:val="none" w:sz="0" w:space="0" w:color="auto"/>
        <w:bottom w:val="none" w:sz="0" w:space="0" w:color="auto"/>
        <w:right w:val="none" w:sz="0" w:space="0" w:color="auto"/>
      </w:divBdr>
    </w:div>
    <w:div w:id="16105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2-01-0202" TargetMode="External"/><Relationship Id="rId18" Type="http://schemas.openxmlformats.org/officeDocument/2006/relationships/hyperlink" Target="http://www.uradni-list.si/1/objava.jsp?sop=2007-01-2694" TargetMode="External"/><Relationship Id="rId26" Type="http://schemas.openxmlformats.org/officeDocument/2006/relationships/hyperlink" Target="http://www.uradni-list.si/1/objava.jsp?sop=2022-01-3730" TargetMode="External"/><Relationship Id="rId39" Type="http://schemas.openxmlformats.org/officeDocument/2006/relationships/header" Target="header1.xml"/><Relationship Id="rId21" Type="http://schemas.openxmlformats.org/officeDocument/2006/relationships/hyperlink" Target="http://www.uradni-list.si/1/objava.jsp?sop=2013-01-0109" TargetMode="External"/><Relationship Id="rId34" Type="http://schemas.openxmlformats.org/officeDocument/2006/relationships/hyperlink" Target="http://www.uradni-list.si/1/objava.jsp?sop=2022-01-0202"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22-01-3730" TargetMode="External"/><Relationship Id="rId20" Type="http://schemas.openxmlformats.org/officeDocument/2006/relationships/hyperlink" Target="http://www.uradni-list.si/1/objava.jsp?sop=2009-01-4372" TargetMode="External"/><Relationship Id="rId29" Type="http://schemas.openxmlformats.org/officeDocument/2006/relationships/hyperlink" Target="http://www.uradni-list.si/1/objava.jsp?sop=2007-01-2694"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109" TargetMode="External"/><Relationship Id="rId24" Type="http://schemas.openxmlformats.org/officeDocument/2006/relationships/hyperlink" Target="http://www.uradni-list.si/1/objava.jsp?sop=2022-01-2394" TargetMode="External"/><Relationship Id="rId32" Type="http://schemas.openxmlformats.org/officeDocument/2006/relationships/hyperlink" Target="http://www.uradni-list.si/1/objava.jsp?sop=2013-01-0109" TargetMode="External"/><Relationship Id="rId37" Type="http://schemas.openxmlformats.org/officeDocument/2006/relationships/hyperlink" Target="http://www.uradni-list.si/1/objava.jsp?sop=2022-01-373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22-01-2603" TargetMode="External"/><Relationship Id="rId23" Type="http://schemas.openxmlformats.org/officeDocument/2006/relationships/hyperlink" Target="http://www.uradni-list.si/1/objava.jsp?sop=2022-01-0202" TargetMode="External"/><Relationship Id="rId28" Type="http://schemas.openxmlformats.org/officeDocument/2006/relationships/image" Target="media/image1.jpeg"/><Relationship Id="rId36" Type="http://schemas.openxmlformats.org/officeDocument/2006/relationships/hyperlink" Target="http://www.uradni-list.si/1/objava.jsp?sop=2022-01-2603" TargetMode="External"/><Relationship Id="rId10" Type="http://schemas.openxmlformats.org/officeDocument/2006/relationships/hyperlink" Target="http://www.uradni-list.si/1/objava.jsp?sop=2009-01-4372" TargetMode="External"/><Relationship Id="rId19" Type="http://schemas.openxmlformats.org/officeDocument/2006/relationships/hyperlink" Target="http://www.uradni-list.si/1/objava.jsp?sop=2008-01-2615" TargetMode="External"/><Relationship Id="rId31" Type="http://schemas.openxmlformats.org/officeDocument/2006/relationships/hyperlink" Target="http://www.uradni-list.si/1/objava.jsp?sop=2009-01-437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2615" TargetMode="External"/><Relationship Id="rId14" Type="http://schemas.openxmlformats.org/officeDocument/2006/relationships/hyperlink" Target="http://www.uradni-list.si/1/objava.jsp?sop=2022-01-2394" TargetMode="External"/><Relationship Id="rId22" Type="http://schemas.openxmlformats.org/officeDocument/2006/relationships/hyperlink" Target="http://www.uradni-list.si/1/objava.jsp?sop=2016-01-3446" TargetMode="External"/><Relationship Id="rId27" Type="http://schemas.openxmlformats.org/officeDocument/2006/relationships/hyperlink" Target="http://www.uradni-list.si/1/objava.jsp?sop=2023-01-3058" TargetMode="External"/><Relationship Id="rId30" Type="http://schemas.openxmlformats.org/officeDocument/2006/relationships/hyperlink" Target="http://www.uradni-list.si/1/objava.jsp?sop=2008-01-2615" TargetMode="External"/><Relationship Id="rId35" Type="http://schemas.openxmlformats.org/officeDocument/2006/relationships/hyperlink" Target="http://www.uradni-list.si/1/objava.jsp?sop=2022-01-2394" TargetMode="External"/><Relationship Id="rId43" Type="http://schemas.openxmlformats.org/officeDocument/2006/relationships/fontTable" Target="fontTable.xml"/><Relationship Id="rId8" Type="http://schemas.openxmlformats.org/officeDocument/2006/relationships/hyperlink" Target="http://www.uradni-list.si/1/objava.jsp?sop=2007-01-2694" TargetMode="External"/><Relationship Id="rId3" Type="http://schemas.openxmlformats.org/officeDocument/2006/relationships/styles" Target="styles.xml"/><Relationship Id="rId12" Type="http://schemas.openxmlformats.org/officeDocument/2006/relationships/hyperlink" Target="http://www.uradni-list.si/1/objava.jsp?sop=2016-01-3446" TargetMode="External"/><Relationship Id="rId17" Type="http://schemas.openxmlformats.org/officeDocument/2006/relationships/hyperlink" Target="http://www.uradni-list.si/1/objava.jsp?sop=2023-01-3058" TargetMode="External"/><Relationship Id="rId25" Type="http://schemas.openxmlformats.org/officeDocument/2006/relationships/hyperlink" Target="http://www.uradni-list.si/1/objava.jsp?sop=2022-01-2603" TargetMode="External"/><Relationship Id="rId33" Type="http://schemas.openxmlformats.org/officeDocument/2006/relationships/hyperlink" Target="http://www.uradni-list.si/1/objava.jsp?sop=2016-01-3446" TargetMode="External"/><Relationship Id="rId38" Type="http://schemas.openxmlformats.org/officeDocument/2006/relationships/hyperlink" Target="http://www.uradni-list.si/1/objava.jsp?sop=2023-01-305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1E253B-F55E-4C43-873D-3A3342A3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3419</Words>
  <Characters>19491</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Iztok Felicjan</dc:creator>
  <cp:lastModifiedBy>Denis Ostrouška</cp:lastModifiedBy>
  <cp:revision>83</cp:revision>
  <cp:lastPrinted>2024-03-14T09:14:00Z</cp:lastPrinted>
  <dcterms:created xsi:type="dcterms:W3CDTF">2024-03-14T06:51:00Z</dcterms:created>
  <dcterms:modified xsi:type="dcterms:W3CDTF">2024-03-14T10:07:00Z</dcterms:modified>
</cp:coreProperties>
</file>