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5E61" w14:textId="75A9E4EB" w:rsidR="00C016EE" w:rsidRPr="007D2921" w:rsidRDefault="00D66E87" w:rsidP="002B3B04">
      <w:pPr>
        <w:pStyle w:val="Brezrazmikov"/>
        <w:jc w:val="both"/>
        <w:rPr>
          <w:rFonts w:ascii="Arial" w:hAnsi="Arial" w:cs="Arial"/>
        </w:rPr>
      </w:pPr>
      <w:r w:rsidRPr="007D2921">
        <w:rPr>
          <w:rFonts w:ascii="Arial" w:hAnsi="Arial" w:cs="Arial"/>
        </w:rPr>
        <w:t xml:space="preserve">Na podlagi 64. člena Zakona o lokalni samoupravi (Uradni list RS, št. 94/07 – uradno prečiščeno besedilo, 76/08, 79/09, 51/10, 40/12 – ZUJF, 11/14 – </w:t>
      </w:r>
      <w:proofErr w:type="spellStart"/>
      <w:r w:rsidRPr="007D2921">
        <w:rPr>
          <w:rFonts w:ascii="Arial" w:hAnsi="Arial" w:cs="Arial"/>
        </w:rPr>
        <w:t>popr</w:t>
      </w:r>
      <w:proofErr w:type="spellEnd"/>
      <w:r w:rsidRPr="007D2921">
        <w:rPr>
          <w:rFonts w:ascii="Arial" w:hAnsi="Arial" w:cs="Arial"/>
        </w:rPr>
        <w:t>., 14/15 – ZUUJFO, 11/18 – ZSPDSLS-1, 30/18, 61/20 – ZIUZEOP-A, 80/20 – ZIUOOPE, 62/24 – odl. US in 102/24 – ZLV-K) je občinski svet Občine Komen na svoji ---- seji, dne ----- sprejel</w:t>
      </w:r>
    </w:p>
    <w:p w14:paraId="0CFC556F" w14:textId="77777777" w:rsidR="00D66E87" w:rsidRPr="007D2921" w:rsidRDefault="00D66E87" w:rsidP="007D2921">
      <w:pPr>
        <w:pStyle w:val="Brezrazmikov"/>
        <w:rPr>
          <w:rFonts w:ascii="Arial" w:hAnsi="Arial" w:cs="Arial"/>
        </w:rPr>
      </w:pPr>
    </w:p>
    <w:p w14:paraId="39762F72" w14:textId="443285A1" w:rsidR="00D66E87" w:rsidRPr="00D938A3" w:rsidRDefault="00D66E87" w:rsidP="002B3B04">
      <w:pPr>
        <w:pStyle w:val="Brezrazmikov"/>
        <w:jc w:val="center"/>
        <w:rPr>
          <w:rFonts w:ascii="Arial" w:hAnsi="Arial" w:cs="Arial"/>
          <w:b/>
          <w:bCs/>
        </w:rPr>
      </w:pPr>
      <w:r w:rsidRPr="00D938A3">
        <w:rPr>
          <w:rFonts w:ascii="Arial" w:hAnsi="Arial" w:cs="Arial"/>
          <w:b/>
          <w:bCs/>
        </w:rPr>
        <w:t>SPREMEMBE</w:t>
      </w:r>
    </w:p>
    <w:p w14:paraId="6DDA990E" w14:textId="389462AE" w:rsidR="00D66E87" w:rsidRPr="00D938A3" w:rsidRDefault="00D66E87" w:rsidP="002B3B04">
      <w:pPr>
        <w:pStyle w:val="Brezrazmikov"/>
        <w:jc w:val="center"/>
        <w:rPr>
          <w:rFonts w:ascii="Arial" w:hAnsi="Arial" w:cs="Arial"/>
          <w:b/>
          <w:bCs/>
        </w:rPr>
      </w:pPr>
      <w:r w:rsidRPr="00D938A3">
        <w:rPr>
          <w:rFonts w:ascii="Arial" w:hAnsi="Arial" w:cs="Arial"/>
          <w:b/>
          <w:bCs/>
        </w:rPr>
        <w:t>STATUTA OBČINE KOMEN</w:t>
      </w:r>
    </w:p>
    <w:p w14:paraId="564D0E9E" w14:textId="77777777" w:rsidR="00D66E87" w:rsidRPr="007D2921" w:rsidRDefault="00D66E87" w:rsidP="007D2921">
      <w:pPr>
        <w:pStyle w:val="Brezrazmikov"/>
        <w:rPr>
          <w:rFonts w:ascii="Arial" w:hAnsi="Arial" w:cs="Arial"/>
        </w:rPr>
      </w:pPr>
    </w:p>
    <w:p w14:paraId="7D34E811" w14:textId="05BC3A7E" w:rsidR="00D66E87" w:rsidRPr="007D2921" w:rsidRDefault="002B3B04" w:rsidP="002B3B04">
      <w:pPr>
        <w:pStyle w:val="Brezrazmikov"/>
        <w:numPr>
          <w:ilvl w:val="0"/>
          <w:numId w:val="2"/>
        </w:numPr>
        <w:jc w:val="center"/>
        <w:rPr>
          <w:rFonts w:ascii="Arial" w:hAnsi="Arial" w:cs="Arial"/>
        </w:rPr>
      </w:pPr>
      <w:r>
        <w:rPr>
          <w:rFonts w:ascii="Arial" w:hAnsi="Arial" w:cs="Arial"/>
        </w:rPr>
        <w:t>č</w:t>
      </w:r>
      <w:r w:rsidR="00D66E87" w:rsidRPr="007D2921">
        <w:rPr>
          <w:rFonts w:ascii="Arial" w:hAnsi="Arial" w:cs="Arial"/>
        </w:rPr>
        <w:t>len</w:t>
      </w:r>
    </w:p>
    <w:p w14:paraId="618E67D6" w14:textId="77777777" w:rsidR="002B3B04" w:rsidRDefault="002B3B04" w:rsidP="007D2921">
      <w:pPr>
        <w:pStyle w:val="Brezrazmikov"/>
        <w:rPr>
          <w:rFonts w:ascii="Arial" w:hAnsi="Arial" w:cs="Arial"/>
        </w:rPr>
      </w:pPr>
    </w:p>
    <w:p w14:paraId="2BD333FF" w14:textId="2C87F233" w:rsidR="00D66E87" w:rsidRPr="007D2921" w:rsidRDefault="00D66E87" w:rsidP="002B3B04">
      <w:pPr>
        <w:pStyle w:val="Brezrazmikov"/>
        <w:jc w:val="both"/>
        <w:rPr>
          <w:rFonts w:ascii="Arial" w:hAnsi="Arial" w:cs="Arial"/>
        </w:rPr>
      </w:pPr>
      <w:r w:rsidRPr="007D2921">
        <w:rPr>
          <w:rFonts w:ascii="Arial" w:hAnsi="Arial" w:cs="Arial"/>
        </w:rPr>
        <w:t>V Statutu Občine Komen (Uradni list RS 80/09, 39/14, 39/16) se četrti odstavek 14. člena spremeni tako, da se glasi</w:t>
      </w:r>
      <w:r w:rsidR="009940D0">
        <w:rPr>
          <w:rFonts w:ascii="Arial" w:hAnsi="Arial" w:cs="Arial"/>
        </w:rPr>
        <w:t>:</w:t>
      </w:r>
    </w:p>
    <w:p w14:paraId="443125E7" w14:textId="77777777" w:rsidR="009940D0" w:rsidRDefault="009940D0" w:rsidP="002B3B04">
      <w:pPr>
        <w:pStyle w:val="Brezrazmikov"/>
        <w:jc w:val="both"/>
        <w:rPr>
          <w:rFonts w:ascii="Arial" w:hAnsi="Arial" w:cs="Arial"/>
          <w:i/>
          <w:iCs/>
        </w:rPr>
      </w:pPr>
    </w:p>
    <w:p w14:paraId="60215156" w14:textId="06F6C6B1" w:rsidR="00D66E87" w:rsidRPr="002B3B04" w:rsidRDefault="00D66E87" w:rsidP="002B3B04">
      <w:pPr>
        <w:pStyle w:val="Brezrazmikov"/>
        <w:jc w:val="both"/>
        <w:rPr>
          <w:rFonts w:ascii="Arial" w:hAnsi="Arial" w:cs="Arial"/>
          <w:i/>
          <w:iCs/>
        </w:rPr>
      </w:pPr>
      <w:r w:rsidRPr="002B3B04">
        <w:rPr>
          <w:rFonts w:ascii="Arial" w:hAnsi="Arial" w:cs="Arial"/>
          <w:i/>
          <w:iCs/>
        </w:rPr>
        <w:t>»Občinski svet se konstituira na prvi seji po volitvah, na kateri se seznani z izidom volitev v občini, pod pogojem, da je v aktu o izidu volitev ugotovljena izvolitev več kot polovice članov občinskega sveta.«</w:t>
      </w:r>
    </w:p>
    <w:p w14:paraId="6FB18BA9" w14:textId="77777777" w:rsidR="002B3B04" w:rsidRDefault="002B3B04" w:rsidP="002B3B04">
      <w:pPr>
        <w:pStyle w:val="Brezrazmikov"/>
        <w:jc w:val="both"/>
        <w:rPr>
          <w:rFonts w:ascii="Arial" w:hAnsi="Arial" w:cs="Arial"/>
        </w:rPr>
      </w:pPr>
    </w:p>
    <w:p w14:paraId="2B0D9253" w14:textId="3B420B20" w:rsidR="00D66E87" w:rsidRPr="007D2921" w:rsidRDefault="00D66E87" w:rsidP="002B3B04">
      <w:pPr>
        <w:pStyle w:val="Brezrazmikov"/>
        <w:jc w:val="both"/>
        <w:rPr>
          <w:rFonts w:ascii="Arial" w:hAnsi="Arial" w:cs="Arial"/>
        </w:rPr>
      </w:pPr>
      <w:r w:rsidRPr="007D2921">
        <w:rPr>
          <w:rFonts w:ascii="Arial" w:hAnsi="Arial" w:cs="Arial"/>
        </w:rPr>
        <w:t>Peti odstavek se spremeni tako, da se glasi:</w:t>
      </w:r>
    </w:p>
    <w:p w14:paraId="5CC7A56B" w14:textId="77777777" w:rsidR="009940D0" w:rsidRDefault="009940D0" w:rsidP="002B3B04">
      <w:pPr>
        <w:pStyle w:val="Brezrazmikov"/>
        <w:jc w:val="both"/>
        <w:rPr>
          <w:rFonts w:ascii="Arial" w:hAnsi="Arial" w:cs="Arial"/>
          <w:i/>
          <w:iCs/>
        </w:rPr>
      </w:pPr>
    </w:p>
    <w:p w14:paraId="1D80936D" w14:textId="76635BDA" w:rsidR="00D66E87" w:rsidRPr="002B3B04" w:rsidRDefault="00D66E87" w:rsidP="002B3B04">
      <w:pPr>
        <w:pStyle w:val="Brezrazmikov"/>
        <w:jc w:val="both"/>
        <w:rPr>
          <w:rFonts w:ascii="Arial" w:hAnsi="Arial" w:cs="Arial"/>
          <w:i/>
          <w:iCs/>
        </w:rPr>
      </w:pPr>
      <w:r w:rsidRPr="002B3B04">
        <w:rPr>
          <w:rFonts w:ascii="Arial" w:hAnsi="Arial" w:cs="Arial"/>
          <w:i/>
          <w:iCs/>
        </w:rPr>
        <w:t>»Prvo sejo občinskega sveta skliče prejšnji župan v skladu z zakonom.«</w:t>
      </w:r>
    </w:p>
    <w:p w14:paraId="3C3E40A0" w14:textId="77777777" w:rsidR="002B3B04" w:rsidRDefault="002B3B04" w:rsidP="007D2921">
      <w:pPr>
        <w:pStyle w:val="Brezrazmikov"/>
        <w:rPr>
          <w:rFonts w:ascii="Arial" w:hAnsi="Arial" w:cs="Arial"/>
        </w:rPr>
      </w:pPr>
    </w:p>
    <w:p w14:paraId="34767639" w14:textId="7CED64D1" w:rsidR="00D66E87" w:rsidRPr="002B3B04" w:rsidRDefault="00D66E87" w:rsidP="007D2921">
      <w:pPr>
        <w:pStyle w:val="Brezrazmikov"/>
        <w:rPr>
          <w:rFonts w:ascii="Arial" w:hAnsi="Arial" w:cs="Arial"/>
          <w:b/>
          <w:bCs/>
        </w:rPr>
      </w:pPr>
      <w:r w:rsidRPr="002B3B04">
        <w:rPr>
          <w:rFonts w:ascii="Arial" w:hAnsi="Arial" w:cs="Arial"/>
          <w:b/>
          <w:bCs/>
        </w:rPr>
        <w:t>Opomb</w:t>
      </w:r>
      <w:r w:rsidR="00D54CFE">
        <w:rPr>
          <w:rFonts w:ascii="Arial" w:hAnsi="Arial" w:cs="Arial"/>
          <w:b/>
          <w:bCs/>
        </w:rPr>
        <w:t>a</w:t>
      </w:r>
      <w:r w:rsidRPr="002B3B04">
        <w:rPr>
          <w:rFonts w:ascii="Arial" w:hAnsi="Arial" w:cs="Arial"/>
          <w:b/>
          <w:bCs/>
        </w:rPr>
        <w:t xml:space="preserve">: </w:t>
      </w:r>
    </w:p>
    <w:p w14:paraId="59AFF690" w14:textId="673E8728"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Navedena sprememba sledi določilom 15.c člena Zakona o lokalni samoupravi, ki določa sledeče:</w:t>
      </w:r>
    </w:p>
    <w:p w14:paraId="24B29085" w14:textId="77777777"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15.c člen</w:t>
      </w:r>
    </w:p>
    <w:p w14:paraId="715EFC0E" w14:textId="77777777"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Občinski svet se konstituira na prvi seji po volitvah, na kateri se seznani z izidom volitev v občini, pod pogojem, da je v aktu o izidu volitev iz zakona, ki ureja lokalne volitve, ugotovljena izvolitev več kot polovice članov občinskega sveta.</w:t>
      </w:r>
    </w:p>
    <w:p w14:paraId="63F898B3" w14:textId="77777777"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Prvo sejo občinskega sveta skliče prejšnji župan, prvo sejo občinskega sveta nove občine pa predsednik občinske volilne komisije. Prva seja se opravi najpozneje v 14 dneh po objavi akta o izidu volitev iz zakona, ki ureja lokalne volitve, vodi pa jo najstarejši član občinskega sveta.</w:t>
      </w:r>
    </w:p>
    <w:p w14:paraId="350AA888" w14:textId="5306EF5B"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Izvoljeni kandidat za člana občinskega sveta pridobi mandat z dnem izvolitve, izvrševati pa ga začne, ko se novi občinski svet seznani z aktom o izidu volitev iz zakona, ki ureja lokalne volitve, s katerim je ugotovljena njegova izvolitev. Izvoljeni kandidat za župana pridobi mandat z dnem izvolitve, izvrševati pa ga začne, ko se novi občinski svet seznani z aktom o izidu volitev iz zakona, ki ureja lokalne volitve, s katerim je ugotovljena njegova izvolitev.</w:t>
      </w:r>
    </w:p>
    <w:p w14:paraId="2D0B538A" w14:textId="0E5FC72D" w:rsidR="005F654C" w:rsidRDefault="005F654C"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Prej veljavna zakonodaja je določala, da občinski svet potrdi mandate izvoljenih članov občinskega sveta. Nova zakonodaja pa določa sprejem akta o izidu volitev v občini  (90. člen ZLV), s katerim se občinski svet le seznani.</w:t>
      </w:r>
    </w:p>
    <w:p w14:paraId="5C6883A7" w14:textId="77777777" w:rsidR="002B3B04" w:rsidRPr="002B3B04" w:rsidRDefault="002B3B04" w:rsidP="002B3B04">
      <w:pPr>
        <w:pStyle w:val="Brezrazmikov"/>
        <w:jc w:val="both"/>
        <w:rPr>
          <w:rFonts w:ascii="Arial" w:hAnsi="Arial" w:cs="Arial"/>
          <w:sz w:val="18"/>
          <w:szCs w:val="18"/>
        </w:rPr>
      </w:pPr>
    </w:p>
    <w:p w14:paraId="4E73C18E" w14:textId="4E1AD856" w:rsidR="005F654C" w:rsidRPr="007D2921" w:rsidRDefault="00D938A3" w:rsidP="00D938A3">
      <w:pPr>
        <w:pStyle w:val="Brezrazmikov"/>
        <w:numPr>
          <w:ilvl w:val="0"/>
          <w:numId w:val="2"/>
        </w:numPr>
        <w:jc w:val="center"/>
        <w:rPr>
          <w:rFonts w:ascii="Arial" w:hAnsi="Arial" w:cs="Arial"/>
        </w:rPr>
      </w:pPr>
      <w:r>
        <w:rPr>
          <w:rFonts w:ascii="Arial" w:hAnsi="Arial" w:cs="Arial"/>
        </w:rPr>
        <w:t>č</w:t>
      </w:r>
      <w:r w:rsidR="005F654C" w:rsidRPr="007D2921">
        <w:rPr>
          <w:rFonts w:ascii="Arial" w:hAnsi="Arial" w:cs="Arial"/>
        </w:rPr>
        <w:t>len</w:t>
      </w:r>
    </w:p>
    <w:p w14:paraId="10008173" w14:textId="77777777" w:rsidR="00D938A3" w:rsidRDefault="00D938A3" w:rsidP="007D2921">
      <w:pPr>
        <w:pStyle w:val="Brezrazmikov"/>
        <w:rPr>
          <w:rFonts w:ascii="Arial" w:hAnsi="Arial" w:cs="Arial"/>
        </w:rPr>
      </w:pPr>
    </w:p>
    <w:p w14:paraId="3BD89543" w14:textId="77777777" w:rsidR="00E16AFB" w:rsidRDefault="00E16AFB" w:rsidP="007D2921">
      <w:pPr>
        <w:pStyle w:val="Brezrazmikov"/>
        <w:rPr>
          <w:rFonts w:ascii="Arial" w:hAnsi="Arial" w:cs="Arial"/>
        </w:rPr>
      </w:pPr>
    </w:p>
    <w:p w14:paraId="66A0C380" w14:textId="38D13468" w:rsidR="00E16AFB" w:rsidRDefault="00E16AFB" w:rsidP="007D2921">
      <w:pPr>
        <w:pStyle w:val="Brezrazmikov"/>
        <w:rPr>
          <w:rFonts w:ascii="Arial" w:hAnsi="Arial" w:cs="Arial"/>
        </w:rPr>
      </w:pPr>
      <w:r>
        <w:rPr>
          <w:rFonts w:ascii="Arial" w:hAnsi="Arial" w:cs="Arial"/>
        </w:rPr>
        <w:t>Četrti odstavek 18. člena se spremeni tako, da se glasi:</w:t>
      </w:r>
    </w:p>
    <w:p w14:paraId="05B60DAD" w14:textId="77777777" w:rsidR="00E16AFB" w:rsidRDefault="00E16AFB" w:rsidP="007D2921">
      <w:pPr>
        <w:pStyle w:val="Brezrazmikov"/>
        <w:rPr>
          <w:rFonts w:ascii="Arial" w:hAnsi="Arial" w:cs="Arial"/>
        </w:rPr>
      </w:pPr>
    </w:p>
    <w:p w14:paraId="2EDC519D" w14:textId="148B9964" w:rsidR="00E16AFB" w:rsidRPr="00E16AFB" w:rsidRDefault="00E16AFB" w:rsidP="00E16AFB">
      <w:pPr>
        <w:pStyle w:val="Brezrazmikov"/>
        <w:jc w:val="both"/>
        <w:rPr>
          <w:rFonts w:ascii="Arial" w:hAnsi="Arial" w:cs="Arial"/>
          <w:i/>
          <w:iCs/>
        </w:rPr>
      </w:pPr>
      <w:r>
        <w:rPr>
          <w:rFonts w:ascii="Arial" w:hAnsi="Arial" w:cs="Arial"/>
          <w:i/>
          <w:iCs/>
        </w:rPr>
        <w:t>»</w:t>
      </w:r>
      <w:r w:rsidRPr="00E16AFB">
        <w:rPr>
          <w:rFonts w:ascii="Arial" w:hAnsi="Arial" w:cs="Arial"/>
          <w:i/>
          <w:iCs/>
        </w:rPr>
        <w:t>Župan sklicuje seje občinskega sveta v skladu z določbami tega statuta in poslovnika občinskega sveta ter glede na potrebe odločanja na občinskem svetu</w:t>
      </w:r>
      <w:r w:rsidR="00FF0A92">
        <w:rPr>
          <w:rFonts w:ascii="Arial" w:hAnsi="Arial" w:cs="Arial"/>
          <w:i/>
          <w:iCs/>
        </w:rPr>
        <w:t xml:space="preserve">, mora pa jih sklicati najmanj </w:t>
      </w:r>
      <w:r w:rsidRPr="00E16AFB">
        <w:rPr>
          <w:rFonts w:ascii="Arial" w:hAnsi="Arial" w:cs="Arial"/>
          <w:bCs/>
          <w:i/>
          <w:iCs/>
        </w:rPr>
        <w:t xml:space="preserve">osemkrat </w:t>
      </w:r>
      <w:r w:rsidR="00FF0A92">
        <w:rPr>
          <w:rFonts w:ascii="Arial" w:hAnsi="Arial" w:cs="Arial"/>
          <w:bCs/>
          <w:i/>
          <w:iCs/>
        </w:rPr>
        <w:t>letno</w:t>
      </w:r>
      <w:r w:rsidRPr="00E16AFB">
        <w:rPr>
          <w:rFonts w:ascii="Arial" w:hAnsi="Arial" w:cs="Arial"/>
          <w:bCs/>
          <w:i/>
          <w:iCs/>
        </w:rPr>
        <w:t>.</w:t>
      </w:r>
      <w:r>
        <w:rPr>
          <w:rFonts w:ascii="Arial" w:hAnsi="Arial" w:cs="Arial"/>
          <w:bCs/>
          <w:i/>
          <w:iCs/>
        </w:rPr>
        <w:t xml:space="preserve"> </w:t>
      </w:r>
      <w:r w:rsidRPr="00E16AFB">
        <w:rPr>
          <w:rFonts w:ascii="Arial" w:hAnsi="Arial" w:cs="Arial"/>
          <w:bCs/>
          <w:i/>
          <w:iCs/>
        </w:rPr>
        <w:t>Podžupan lahko opravi sklic seje le na podlagi posamičnega pooblastila župana.</w:t>
      </w:r>
      <w:r>
        <w:rPr>
          <w:rFonts w:ascii="Arial" w:hAnsi="Arial" w:cs="Arial"/>
          <w:bCs/>
          <w:i/>
          <w:iCs/>
        </w:rPr>
        <w:t>«</w:t>
      </w:r>
    </w:p>
    <w:p w14:paraId="7C83AB94" w14:textId="77777777" w:rsidR="00E16AFB" w:rsidRDefault="00E16AFB" w:rsidP="007D2921">
      <w:pPr>
        <w:pStyle w:val="Brezrazmikov"/>
        <w:rPr>
          <w:rFonts w:ascii="Arial" w:hAnsi="Arial" w:cs="Arial"/>
        </w:rPr>
      </w:pPr>
    </w:p>
    <w:p w14:paraId="3C955FDC" w14:textId="77777777" w:rsidR="00E16AFB" w:rsidRDefault="00E16AFB" w:rsidP="007D2921">
      <w:pPr>
        <w:pStyle w:val="Brezrazmikov"/>
        <w:rPr>
          <w:rFonts w:ascii="Arial" w:hAnsi="Arial" w:cs="Arial"/>
        </w:rPr>
      </w:pPr>
    </w:p>
    <w:p w14:paraId="2772BBD2" w14:textId="02054388" w:rsidR="00E16AFB" w:rsidRPr="00E16AFB" w:rsidRDefault="00E16AFB" w:rsidP="007D2921">
      <w:pPr>
        <w:pStyle w:val="Brezrazmikov"/>
        <w:rPr>
          <w:rFonts w:ascii="Arial" w:hAnsi="Arial" w:cs="Arial"/>
          <w:b/>
          <w:bCs/>
        </w:rPr>
      </w:pPr>
      <w:r w:rsidRPr="00E16AFB">
        <w:rPr>
          <w:rFonts w:ascii="Arial" w:hAnsi="Arial" w:cs="Arial"/>
          <w:b/>
          <w:bCs/>
        </w:rPr>
        <w:t>Opomb</w:t>
      </w:r>
      <w:r w:rsidR="00D54CFE">
        <w:rPr>
          <w:rFonts w:ascii="Arial" w:hAnsi="Arial" w:cs="Arial"/>
          <w:b/>
          <w:bCs/>
        </w:rPr>
        <w:t>a</w:t>
      </w:r>
      <w:r w:rsidRPr="00E16AFB">
        <w:rPr>
          <w:rFonts w:ascii="Arial" w:hAnsi="Arial" w:cs="Arial"/>
          <w:b/>
          <w:bCs/>
        </w:rPr>
        <w:t>:</w:t>
      </w:r>
    </w:p>
    <w:p w14:paraId="2D84E687" w14:textId="48919736" w:rsidR="00E16AFB" w:rsidRPr="00E16AFB" w:rsidRDefault="00E16AFB" w:rsidP="00E16AFB">
      <w:pPr>
        <w:pStyle w:val="Brezrazmikov"/>
        <w:shd w:val="clear" w:color="auto" w:fill="D1D1D1" w:themeFill="background2" w:themeFillShade="E6"/>
        <w:jc w:val="both"/>
        <w:rPr>
          <w:rFonts w:ascii="Arial" w:hAnsi="Arial" w:cs="Arial"/>
          <w:sz w:val="18"/>
          <w:szCs w:val="18"/>
        </w:rPr>
      </w:pPr>
      <w:r w:rsidRPr="00E16AFB">
        <w:rPr>
          <w:rFonts w:ascii="Arial" w:hAnsi="Arial" w:cs="Arial"/>
          <w:sz w:val="18"/>
          <w:szCs w:val="18"/>
        </w:rPr>
        <w:t xml:space="preserve">Spremeni se število sej v posameznem letu. Trenutno veljavni Statut določa, da mora župan sklicati najmanj šest sej letno, pri čemer ne določa, ali gre za redne, izredne ali dopisne seje. Ta sprememba statuta je vnesena na podlagi predloga Statutarno pravne komisije z dne </w:t>
      </w:r>
      <w:r w:rsidR="00FF0A92">
        <w:rPr>
          <w:rFonts w:ascii="Arial" w:hAnsi="Arial" w:cs="Arial"/>
          <w:sz w:val="18"/>
          <w:szCs w:val="18"/>
        </w:rPr>
        <w:t>19</w:t>
      </w:r>
      <w:r w:rsidRPr="00E16AFB">
        <w:rPr>
          <w:rFonts w:ascii="Arial" w:hAnsi="Arial" w:cs="Arial"/>
          <w:sz w:val="18"/>
          <w:szCs w:val="18"/>
        </w:rPr>
        <w:t>.</w:t>
      </w:r>
      <w:r w:rsidR="00FF0A92">
        <w:rPr>
          <w:rFonts w:ascii="Arial" w:hAnsi="Arial" w:cs="Arial"/>
          <w:sz w:val="18"/>
          <w:szCs w:val="18"/>
        </w:rPr>
        <w:t xml:space="preserve"> 9</w:t>
      </w:r>
      <w:r w:rsidRPr="00E16AFB">
        <w:rPr>
          <w:rFonts w:ascii="Arial" w:hAnsi="Arial" w:cs="Arial"/>
          <w:sz w:val="18"/>
          <w:szCs w:val="18"/>
        </w:rPr>
        <w:t>.</w:t>
      </w:r>
      <w:r w:rsidR="00FF0A92">
        <w:rPr>
          <w:rFonts w:ascii="Arial" w:hAnsi="Arial" w:cs="Arial"/>
          <w:sz w:val="18"/>
          <w:szCs w:val="18"/>
        </w:rPr>
        <w:t xml:space="preserve"> </w:t>
      </w:r>
      <w:r w:rsidRPr="00E16AFB">
        <w:rPr>
          <w:rFonts w:ascii="Arial" w:hAnsi="Arial" w:cs="Arial"/>
          <w:sz w:val="18"/>
          <w:szCs w:val="18"/>
        </w:rPr>
        <w:t>202</w:t>
      </w:r>
      <w:r w:rsidR="00FF0A92">
        <w:rPr>
          <w:rFonts w:ascii="Arial" w:hAnsi="Arial" w:cs="Arial"/>
          <w:sz w:val="18"/>
          <w:szCs w:val="18"/>
        </w:rPr>
        <w:t>5</w:t>
      </w:r>
      <w:r w:rsidRPr="00E16AFB">
        <w:rPr>
          <w:rFonts w:ascii="Arial" w:hAnsi="Arial" w:cs="Arial"/>
          <w:sz w:val="18"/>
          <w:szCs w:val="18"/>
        </w:rPr>
        <w:t>.</w:t>
      </w:r>
    </w:p>
    <w:p w14:paraId="3B795A57" w14:textId="77777777" w:rsidR="00E16AFB" w:rsidRDefault="00E16AFB" w:rsidP="007D2921">
      <w:pPr>
        <w:pStyle w:val="Brezrazmikov"/>
        <w:rPr>
          <w:rFonts w:ascii="Arial" w:hAnsi="Arial" w:cs="Arial"/>
        </w:rPr>
      </w:pPr>
    </w:p>
    <w:p w14:paraId="3A5B8ED0" w14:textId="77777777" w:rsidR="00E16AFB" w:rsidRDefault="00E16AFB" w:rsidP="007D2921">
      <w:pPr>
        <w:pStyle w:val="Brezrazmikov"/>
        <w:rPr>
          <w:rFonts w:ascii="Arial" w:hAnsi="Arial" w:cs="Arial"/>
        </w:rPr>
      </w:pPr>
    </w:p>
    <w:p w14:paraId="004579C4" w14:textId="2115E1A1" w:rsidR="00E16AFB" w:rsidRDefault="00DB6E88" w:rsidP="00DB6E88">
      <w:pPr>
        <w:pStyle w:val="Brezrazmikov"/>
        <w:numPr>
          <w:ilvl w:val="0"/>
          <w:numId w:val="2"/>
        </w:numPr>
        <w:jc w:val="center"/>
        <w:rPr>
          <w:rFonts w:ascii="Arial" w:hAnsi="Arial" w:cs="Arial"/>
        </w:rPr>
      </w:pPr>
      <w:r>
        <w:rPr>
          <w:rFonts w:ascii="Arial" w:hAnsi="Arial" w:cs="Arial"/>
        </w:rPr>
        <w:t>člen</w:t>
      </w:r>
    </w:p>
    <w:p w14:paraId="01E7F9C6" w14:textId="77777777" w:rsidR="00E16AFB" w:rsidRDefault="00E16AFB" w:rsidP="007D2921">
      <w:pPr>
        <w:pStyle w:val="Brezrazmikov"/>
        <w:rPr>
          <w:rFonts w:ascii="Arial" w:hAnsi="Arial" w:cs="Arial"/>
        </w:rPr>
      </w:pPr>
    </w:p>
    <w:p w14:paraId="75A71D51" w14:textId="045D147F" w:rsidR="00E70EB5" w:rsidRPr="009940D0" w:rsidRDefault="00E70EB5" w:rsidP="007D2921">
      <w:pPr>
        <w:pStyle w:val="Brezrazmikov"/>
        <w:rPr>
          <w:rFonts w:ascii="Arial" w:hAnsi="Arial" w:cs="Arial"/>
        </w:rPr>
      </w:pPr>
      <w:r w:rsidRPr="009940D0">
        <w:rPr>
          <w:rFonts w:ascii="Arial" w:hAnsi="Arial" w:cs="Arial"/>
        </w:rPr>
        <w:t>22. člen se spremeni tako, da se glasi:</w:t>
      </w:r>
    </w:p>
    <w:p w14:paraId="47D30F17" w14:textId="77777777" w:rsidR="009940D0" w:rsidRDefault="009940D0" w:rsidP="007D2921">
      <w:pPr>
        <w:pStyle w:val="Brezrazmikov"/>
        <w:rPr>
          <w:rFonts w:ascii="Arial" w:hAnsi="Arial" w:cs="Arial"/>
          <w:i/>
          <w:iCs/>
        </w:rPr>
      </w:pPr>
    </w:p>
    <w:p w14:paraId="5B7F6FCB" w14:textId="3826E95B" w:rsidR="00E70EB5" w:rsidRPr="00D938A3" w:rsidRDefault="00E70EB5" w:rsidP="007D2921">
      <w:pPr>
        <w:pStyle w:val="Brezrazmikov"/>
        <w:rPr>
          <w:rFonts w:ascii="Arial" w:hAnsi="Arial" w:cs="Arial"/>
          <w:i/>
          <w:iCs/>
        </w:rPr>
      </w:pPr>
      <w:r w:rsidRPr="009940D0">
        <w:rPr>
          <w:rFonts w:ascii="Arial" w:hAnsi="Arial" w:cs="Arial"/>
          <w:i/>
          <w:iCs/>
        </w:rPr>
        <w:lastRenderedPageBreak/>
        <w:t>»Predčasno prenehanje mandata člana občinskega sveta ureja zakon.«</w:t>
      </w:r>
    </w:p>
    <w:p w14:paraId="134C7FB9" w14:textId="77777777" w:rsidR="00D938A3" w:rsidRDefault="00D938A3" w:rsidP="007D2921">
      <w:pPr>
        <w:pStyle w:val="Brezrazmikov"/>
        <w:rPr>
          <w:rFonts w:ascii="Arial" w:hAnsi="Arial" w:cs="Arial"/>
        </w:rPr>
      </w:pPr>
    </w:p>
    <w:p w14:paraId="005A2B60" w14:textId="55282A40" w:rsidR="00E70EB5" w:rsidRPr="00D938A3" w:rsidRDefault="00E70EB5" w:rsidP="007D2921">
      <w:pPr>
        <w:pStyle w:val="Brezrazmikov"/>
        <w:rPr>
          <w:rFonts w:ascii="Arial" w:hAnsi="Arial" w:cs="Arial"/>
          <w:b/>
          <w:bCs/>
        </w:rPr>
      </w:pPr>
      <w:r w:rsidRPr="00D938A3">
        <w:rPr>
          <w:rFonts w:ascii="Arial" w:hAnsi="Arial" w:cs="Arial"/>
          <w:b/>
          <w:bCs/>
        </w:rPr>
        <w:t>Opomb</w:t>
      </w:r>
      <w:r w:rsidR="00D54CFE">
        <w:rPr>
          <w:rFonts w:ascii="Arial" w:hAnsi="Arial" w:cs="Arial"/>
          <w:b/>
          <w:bCs/>
        </w:rPr>
        <w:t>a</w:t>
      </w:r>
      <w:r w:rsidRPr="00D938A3">
        <w:rPr>
          <w:rFonts w:ascii="Arial" w:hAnsi="Arial" w:cs="Arial"/>
          <w:b/>
          <w:bCs/>
        </w:rPr>
        <w:t>:</w:t>
      </w:r>
    </w:p>
    <w:p w14:paraId="327C2FCF" w14:textId="206CB8FB" w:rsidR="00E70EB5" w:rsidRPr="00D938A3" w:rsidRDefault="00E70EB5" w:rsidP="00D938A3">
      <w:pPr>
        <w:pStyle w:val="Brezrazmikov"/>
        <w:shd w:val="clear" w:color="auto" w:fill="D1D1D1" w:themeFill="background2" w:themeFillShade="E6"/>
        <w:jc w:val="both"/>
        <w:rPr>
          <w:rFonts w:ascii="Arial" w:hAnsi="Arial" w:cs="Arial"/>
          <w:sz w:val="18"/>
          <w:szCs w:val="18"/>
        </w:rPr>
      </w:pPr>
      <w:r w:rsidRPr="00D938A3">
        <w:rPr>
          <w:rFonts w:ascii="Arial" w:hAnsi="Arial" w:cs="Arial"/>
          <w:sz w:val="18"/>
          <w:szCs w:val="18"/>
        </w:rPr>
        <w:t>Predčasno prenehanje mandata ureja 37.a člen ZLS, nadomestne volitve v primeru predčasnega prenehanja mandata pa členi 29. do 32. ZLV.</w:t>
      </w:r>
    </w:p>
    <w:p w14:paraId="5A7780D5" w14:textId="77777777" w:rsidR="00D938A3" w:rsidRDefault="00D938A3" w:rsidP="007D2921">
      <w:pPr>
        <w:pStyle w:val="Brezrazmikov"/>
        <w:rPr>
          <w:rFonts w:ascii="Arial" w:hAnsi="Arial" w:cs="Arial"/>
        </w:rPr>
      </w:pPr>
    </w:p>
    <w:p w14:paraId="782DCE49" w14:textId="2B221244" w:rsidR="00E70EB5" w:rsidRPr="007D2921" w:rsidRDefault="00D938A3" w:rsidP="00D938A3">
      <w:pPr>
        <w:pStyle w:val="Brezrazmikov"/>
        <w:numPr>
          <w:ilvl w:val="0"/>
          <w:numId w:val="2"/>
        </w:numPr>
        <w:jc w:val="center"/>
        <w:rPr>
          <w:rFonts w:ascii="Arial" w:hAnsi="Arial" w:cs="Arial"/>
        </w:rPr>
      </w:pPr>
      <w:r>
        <w:rPr>
          <w:rFonts w:ascii="Arial" w:hAnsi="Arial" w:cs="Arial"/>
        </w:rPr>
        <w:t>č</w:t>
      </w:r>
      <w:r w:rsidR="00E70EB5" w:rsidRPr="007D2921">
        <w:rPr>
          <w:rFonts w:ascii="Arial" w:hAnsi="Arial" w:cs="Arial"/>
        </w:rPr>
        <w:t>len</w:t>
      </w:r>
    </w:p>
    <w:p w14:paraId="4C21228E" w14:textId="77777777" w:rsidR="00D938A3" w:rsidRDefault="00D938A3" w:rsidP="007D2921">
      <w:pPr>
        <w:pStyle w:val="Brezrazmikov"/>
        <w:rPr>
          <w:rFonts w:ascii="Arial" w:hAnsi="Arial" w:cs="Arial"/>
        </w:rPr>
      </w:pPr>
    </w:p>
    <w:p w14:paraId="03DC98E7" w14:textId="552373DF" w:rsidR="00E70EB5" w:rsidRPr="007D2921" w:rsidRDefault="00CA5870" w:rsidP="007D2921">
      <w:pPr>
        <w:pStyle w:val="Brezrazmikov"/>
        <w:rPr>
          <w:rFonts w:ascii="Arial" w:hAnsi="Arial" w:cs="Arial"/>
        </w:rPr>
      </w:pPr>
      <w:r w:rsidRPr="007D2921">
        <w:rPr>
          <w:rFonts w:ascii="Arial" w:hAnsi="Arial" w:cs="Arial"/>
        </w:rPr>
        <w:t>V 29. členu se tretji odstavek spremeni tako, da se glasi:</w:t>
      </w:r>
    </w:p>
    <w:p w14:paraId="15CD6055" w14:textId="77777777" w:rsidR="009940D0" w:rsidRDefault="009940D0" w:rsidP="00D938A3">
      <w:pPr>
        <w:pStyle w:val="Brezrazmikov"/>
        <w:jc w:val="both"/>
        <w:rPr>
          <w:rFonts w:ascii="Arial" w:hAnsi="Arial" w:cs="Arial"/>
          <w:i/>
          <w:iCs/>
        </w:rPr>
      </w:pPr>
    </w:p>
    <w:p w14:paraId="0E5D5623" w14:textId="12F9D782" w:rsidR="00CA5870" w:rsidRPr="00D938A3" w:rsidRDefault="00CA5870" w:rsidP="00D938A3">
      <w:pPr>
        <w:pStyle w:val="Brezrazmikov"/>
        <w:jc w:val="both"/>
        <w:rPr>
          <w:rFonts w:ascii="Arial" w:hAnsi="Arial" w:cs="Arial"/>
          <w:i/>
          <w:iCs/>
        </w:rPr>
      </w:pPr>
      <w:r w:rsidRPr="00D938A3">
        <w:rPr>
          <w:rFonts w:ascii="Arial" w:hAnsi="Arial" w:cs="Arial"/>
          <w:i/>
          <w:iCs/>
        </w:rPr>
        <w:t>»Novoizvoljeni župan pridobi mandat z dnem izvolitve, izvrševati pa ga začne z dnem, ko se občinski svet na svoji prvi seji po izvolitvi članov občinskega sveta seznani z aktom občinske volilne komisije o izidu volitev, s katerim je ugotovljena njegova izvolitev.«</w:t>
      </w:r>
    </w:p>
    <w:p w14:paraId="208421E9" w14:textId="77777777" w:rsidR="00D938A3" w:rsidRDefault="00D938A3" w:rsidP="007D2921">
      <w:pPr>
        <w:pStyle w:val="Brezrazmikov"/>
        <w:rPr>
          <w:rFonts w:ascii="Arial" w:hAnsi="Arial" w:cs="Arial"/>
        </w:rPr>
      </w:pPr>
    </w:p>
    <w:p w14:paraId="3D893F4B" w14:textId="2E3774AF" w:rsidR="00CA5870" w:rsidRPr="007D2921" w:rsidRDefault="00CA5870" w:rsidP="007D2921">
      <w:pPr>
        <w:pStyle w:val="Brezrazmikov"/>
        <w:rPr>
          <w:rFonts w:ascii="Arial" w:hAnsi="Arial" w:cs="Arial"/>
        </w:rPr>
      </w:pPr>
      <w:r w:rsidRPr="007D2921">
        <w:rPr>
          <w:rFonts w:ascii="Arial" w:hAnsi="Arial" w:cs="Arial"/>
        </w:rPr>
        <w:t>Četrti odstavek se spremeni tako, da se glasi:</w:t>
      </w:r>
    </w:p>
    <w:p w14:paraId="1BCA3A2F" w14:textId="77777777" w:rsidR="009940D0" w:rsidRDefault="009940D0" w:rsidP="00D938A3">
      <w:pPr>
        <w:pStyle w:val="Brezrazmikov"/>
        <w:jc w:val="both"/>
        <w:rPr>
          <w:rFonts w:ascii="Arial" w:hAnsi="Arial" w:cs="Arial"/>
          <w:i/>
          <w:iCs/>
        </w:rPr>
      </w:pPr>
    </w:p>
    <w:p w14:paraId="23EDEEB0" w14:textId="02F56903" w:rsidR="00CA5870" w:rsidRPr="00D938A3" w:rsidRDefault="00CA5870" w:rsidP="00D938A3">
      <w:pPr>
        <w:pStyle w:val="Brezrazmikov"/>
        <w:jc w:val="both"/>
        <w:rPr>
          <w:rFonts w:ascii="Arial" w:hAnsi="Arial" w:cs="Arial"/>
          <w:i/>
          <w:iCs/>
        </w:rPr>
      </w:pPr>
      <w:r w:rsidRPr="00D938A3">
        <w:rPr>
          <w:rFonts w:ascii="Arial" w:hAnsi="Arial" w:cs="Arial"/>
          <w:i/>
          <w:iCs/>
        </w:rPr>
        <w:t>»Če iz akta občinske volilne komisije o izidu volitev ni mogoče ugotoviti izvolitve župana, opravlja funkcijo župana od prve seje novega občinskega sveta do seznanitve novega občinskega sveta z aktom občinske volilne komisije o izidu volitev, s katerim je bila ugotovljena izvolitev župana, najstarejši član občinskega sveta.«</w:t>
      </w:r>
    </w:p>
    <w:p w14:paraId="768E7455" w14:textId="77777777" w:rsidR="00CA5870" w:rsidRPr="007D2921" w:rsidRDefault="00CA5870" w:rsidP="007D2921">
      <w:pPr>
        <w:pStyle w:val="Brezrazmikov"/>
        <w:rPr>
          <w:rFonts w:ascii="Arial" w:hAnsi="Arial" w:cs="Arial"/>
        </w:rPr>
      </w:pPr>
    </w:p>
    <w:p w14:paraId="43B29A7B" w14:textId="77777777" w:rsidR="00D938A3" w:rsidRDefault="00D938A3" w:rsidP="007D2921">
      <w:pPr>
        <w:pStyle w:val="Brezrazmikov"/>
        <w:rPr>
          <w:rFonts w:ascii="Arial" w:hAnsi="Arial" w:cs="Arial"/>
        </w:rPr>
      </w:pPr>
    </w:p>
    <w:p w14:paraId="106551DD" w14:textId="0815B44D" w:rsidR="00CA5870" w:rsidRPr="00D938A3" w:rsidRDefault="00CA5870" w:rsidP="007D2921">
      <w:pPr>
        <w:pStyle w:val="Brezrazmikov"/>
        <w:rPr>
          <w:rFonts w:ascii="Arial" w:hAnsi="Arial" w:cs="Arial"/>
          <w:b/>
          <w:bCs/>
        </w:rPr>
      </w:pPr>
      <w:r w:rsidRPr="00D938A3">
        <w:rPr>
          <w:rFonts w:ascii="Arial" w:hAnsi="Arial" w:cs="Arial"/>
          <w:b/>
          <w:bCs/>
        </w:rPr>
        <w:t>Opomba:</w:t>
      </w:r>
    </w:p>
    <w:p w14:paraId="48A24589" w14:textId="0692C4B5" w:rsidR="00CA5870" w:rsidRPr="00D938A3" w:rsidRDefault="004C6326" w:rsidP="00D938A3">
      <w:pPr>
        <w:pStyle w:val="Brezrazmikov"/>
        <w:shd w:val="clear" w:color="auto" w:fill="D1D1D1" w:themeFill="background2" w:themeFillShade="E6"/>
        <w:jc w:val="both"/>
        <w:rPr>
          <w:rFonts w:ascii="Arial" w:hAnsi="Arial" w:cs="Arial"/>
          <w:sz w:val="18"/>
          <w:szCs w:val="18"/>
        </w:rPr>
      </w:pPr>
      <w:r w:rsidRPr="00D938A3">
        <w:rPr>
          <w:rFonts w:ascii="Arial" w:hAnsi="Arial" w:cs="Arial"/>
          <w:sz w:val="18"/>
          <w:szCs w:val="18"/>
        </w:rPr>
        <w:t xml:space="preserve">Pričetek mandata župana ureja četrti odstavek 15. c člena ZLS, ki določa, da izvoljeni kandidat za župana pridobi mandat z dnem izvolitve, izvrševati pa ga začne, ko se novi občinski svet seznani z aktom o izidu volitev iz zakona, ki ureja lokalne volitve, s katerim je ugotovljena njegova izvolitev, ter 15.č člen ZLS, ki določa, da če iz akta o izidu volitev iz zakona, ki ureja lokalne volitve, ni mogoče ugotoviti izvolitve župana, opravlja funkcijo župana od prve seje novega občinskega sveta do seznanitve novega občinskega sveta z aktom o izidu volitev iz zakona, ki ureja lokalne volitve, s katerim je ugotovljena izvolitev župana, najstarejši član občinskega sveta.  </w:t>
      </w:r>
    </w:p>
    <w:p w14:paraId="18764D4B" w14:textId="6812AC90" w:rsidR="00B94642" w:rsidRPr="007D2921" w:rsidRDefault="00B94642" w:rsidP="007D2921">
      <w:pPr>
        <w:pStyle w:val="Brezrazmikov"/>
        <w:rPr>
          <w:rFonts w:ascii="Arial" w:hAnsi="Arial" w:cs="Arial"/>
        </w:rPr>
      </w:pPr>
    </w:p>
    <w:p w14:paraId="0B158744" w14:textId="13DF15C9" w:rsidR="00B94642" w:rsidRPr="007D2921" w:rsidRDefault="00D938A3" w:rsidP="00D938A3">
      <w:pPr>
        <w:pStyle w:val="Brezrazmikov"/>
        <w:numPr>
          <w:ilvl w:val="0"/>
          <w:numId w:val="2"/>
        </w:numPr>
        <w:jc w:val="center"/>
        <w:rPr>
          <w:rFonts w:ascii="Arial" w:hAnsi="Arial" w:cs="Arial"/>
        </w:rPr>
      </w:pPr>
      <w:r>
        <w:rPr>
          <w:rFonts w:ascii="Arial" w:hAnsi="Arial" w:cs="Arial"/>
        </w:rPr>
        <w:t>č</w:t>
      </w:r>
      <w:r w:rsidR="00B94642" w:rsidRPr="007D2921">
        <w:rPr>
          <w:rFonts w:ascii="Arial" w:hAnsi="Arial" w:cs="Arial"/>
        </w:rPr>
        <w:t>len</w:t>
      </w:r>
    </w:p>
    <w:p w14:paraId="268743E2" w14:textId="77777777" w:rsidR="00D938A3" w:rsidRDefault="00D938A3" w:rsidP="007D2921">
      <w:pPr>
        <w:pStyle w:val="Brezrazmikov"/>
        <w:rPr>
          <w:rFonts w:ascii="Arial" w:hAnsi="Arial" w:cs="Arial"/>
        </w:rPr>
      </w:pPr>
    </w:p>
    <w:p w14:paraId="2DC13589" w14:textId="0C0492FA" w:rsidR="00B94642" w:rsidRPr="009940D0" w:rsidRDefault="00AA6CA5" w:rsidP="007D2921">
      <w:pPr>
        <w:pStyle w:val="Brezrazmikov"/>
        <w:rPr>
          <w:rFonts w:ascii="Arial" w:hAnsi="Arial" w:cs="Arial"/>
        </w:rPr>
      </w:pPr>
      <w:r w:rsidRPr="009940D0">
        <w:rPr>
          <w:rFonts w:ascii="Arial" w:hAnsi="Arial" w:cs="Arial"/>
        </w:rPr>
        <w:t>37. člen se spremeni tako, da se glasi:</w:t>
      </w:r>
    </w:p>
    <w:p w14:paraId="618A555E" w14:textId="77777777" w:rsidR="009940D0" w:rsidRDefault="009940D0" w:rsidP="009940D0">
      <w:pPr>
        <w:pStyle w:val="Brezrazmikov"/>
        <w:jc w:val="both"/>
        <w:rPr>
          <w:rFonts w:ascii="Arial" w:hAnsi="Arial" w:cs="Arial"/>
          <w:i/>
          <w:iCs/>
        </w:rPr>
      </w:pPr>
    </w:p>
    <w:p w14:paraId="775E7992" w14:textId="5341E59B" w:rsidR="00AA6CA5" w:rsidRPr="009940D0" w:rsidRDefault="00AA6CA5" w:rsidP="009940D0">
      <w:pPr>
        <w:pStyle w:val="Brezrazmikov"/>
        <w:jc w:val="both"/>
        <w:rPr>
          <w:rFonts w:ascii="Arial" w:hAnsi="Arial" w:cs="Arial"/>
          <w:i/>
          <w:iCs/>
        </w:rPr>
      </w:pPr>
      <w:r w:rsidRPr="009940D0">
        <w:rPr>
          <w:rFonts w:ascii="Arial" w:hAnsi="Arial" w:cs="Arial"/>
          <w:i/>
          <w:iCs/>
        </w:rPr>
        <w:t>»Predčasno prenehanje mandata župana in podžupan</w:t>
      </w:r>
      <w:r w:rsidR="007863D3">
        <w:rPr>
          <w:rFonts w:ascii="Arial" w:hAnsi="Arial" w:cs="Arial"/>
          <w:i/>
          <w:iCs/>
        </w:rPr>
        <w:t>a</w:t>
      </w:r>
      <w:r w:rsidRPr="009940D0">
        <w:rPr>
          <w:rFonts w:ascii="Arial" w:hAnsi="Arial" w:cs="Arial"/>
          <w:i/>
          <w:iCs/>
        </w:rPr>
        <w:t xml:space="preserve"> kot član</w:t>
      </w:r>
      <w:r w:rsidR="007863D3">
        <w:rPr>
          <w:rFonts w:ascii="Arial" w:hAnsi="Arial" w:cs="Arial"/>
          <w:i/>
          <w:iCs/>
        </w:rPr>
        <w:t>a</w:t>
      </w:r>
      <w:r w:rsidRPr="009940D0">
        <w:rPr>
          <w:rFonts w:ascii="Arial" w:hAnsi="Arial" w:cs="Arial"/>
          <w:i/>
          <w:iCs/>
        </w:rPr>
        <w:t xml:space="preserve"> občinskega sveta </w:t>
      </w:r>
      <w:r w:rsidR="007863D3">
        <w:rPr>
          <w:rFonts w:ascii="Arial" w:hAnsi="Arial" w:cs="Arial"/>
          <w:i/>
          <w:iCs/>
        </w:rPr>
        <w:t xml:space="preserve">ureja zakon. </w:t>
      </w:r>
    </w:p>
    <w:p w14:paraId="280A059B" w14:textId="39329BD2" w:rsidR="00AA6CA5" w:rsidRPr="00D938A3" w:rsidRDefault="00AA6CA5" w:rsidP="009940D0">
      <w:pPr>
        <w:pStyle w:val="Brezrazmikov"/>
        <w:jc w:val="both"/>
        <w:rPr>
          <w:rFonts w:ascii="Arial" w:hAnsi="Arial" w:cs="Arial"/>
          <w:i/>
          <w:iCs/>
        </w:rPr>
      </w:pPr>
      <w:r w:rsidRPr="009940D0">
        <w:rPr>
          <w:rFonts w:ascii="Arial" w:hAnsi="Arial" w:cs="Arial"/>
          <w:i/>
          <w:iCs/>
        </w:rPr>
        <w:t>Podžupanu preneha mandat</w:t>
      </w:r>
      <w:r w:rsidRPr="00D938A3">
        <w:rPr>
          <w:rFonts w:ascii="Arial" w:hAnsi="Arial" w:cs="Arial"/>
          <w:i/>
          <w:iCs/>
        </w:rPr>
        <w:t xml:space="preserve"> tudi v primeru, ko ga župan razreši in z izvolitvijo novega župana, če je prejšnjemu predčasno prenehal mandat. Predčasno prenehanje mandata podžupana zaradi razrešitve ali izvolitve novega župana ne vpliva na njegov mandat člana občinskega sveta.«</w:t>
      </w:r>
    </w:p>
    <w:p w14:paraId="7963FD97" w14:textId="77777777" w:rsidR="00D938A3" w:rsidRDefault="00D938A3" w:rsidP="007D2921">
      <w:pPr>
        <w:pStyle w:val="Brezrazmikov"/>
        <w:rPr>
          <w:rFonts w:ascii="Arial" w:hAnsi="Arial" w:cs="Arial"/>
        </w:rPr>
      </w:pPr>
    </w:p>
    <w:p w14:paraId="5FCE3392" w14:textId="543E698C" w:rsidR="00AA6CA5" w:rsidRPr="00D938A3" w:rsidRDefault="00AA6CA5" w:rsidP="007D2921">
      <w:pPr>
        <w:pStyle w:val="Brezrazmikov"/>
        <w:rPr>
          <w:rFonts w:ascii="Arial" w:hAnsi="Arial" w:cs="Arial"/>
          <w:b/>
          <w:bCs/>
        </w:rPr>
      </w:pPr>
      <w:r w:rsidRPr="00D938A3">
        <w:rPr>
          <w:rFonts w:ascii="Arial" w:hAnsi="Arial" w:cs="Arial"/>
          <w:b/>
          <w:bCs/>
        </w:rPr>
        <w:t>Opomba:</w:t>
      </w:r>
    </w:p>
    <w:p w14:paraId="406FB387" w14:textId="41AAD302" w:rsidR="00AA6CA5" w:rsidRPr="00D938A3" w:rsidRDefault="00AA6CA5" w:rsidP="00D938A3">
      <w:pPr>
        <w:pStyle w:val="Brezrazmikov"/>
        <w:shd w:val="clear" w:color="auto" w:fill="D1D1D1" w:themeFill="background2" w:themeFillShade="E6"/>
        <w:rPr>
          <w:rFonts w:ascii="Arial" w:hAnsi="Arial" w:cs="Arial"/>
          <w:sz w:val="18"/>
          <w:szCs w:val="18"/>
        </w:rPr>
      </w:pPr>
      <w:r w:rsidRPr="00D938A3">
        <w:rPr>
          <w:rFonts w:ascii="Arial" w:hAnsi="Arial" w:cs="Arial"/>
          <w:sz w:val="18"/>
          <w:szCs w:val="18"/>
        </w:rPr>
        <w:t xml:space="preserve">Predčasno prenehanje mandata župana in podžupana kot občinskega sveta določa 37. a člen ZLS. </w:t>
      </w:r>
    </w:p>
    <w:p w14:paraId="0182C1CF" w14:textId="77777777" w:rsidR="00D938A3" w:rsidRDefault="00D938A3" w:rsidP="007D2921">
      <w:pPr>
        <w:pStyle w:val="Brezrazmikov"/>
        <w:rPr>
          <w:rFonts w:ascii="Arial" w:hAnsi="Arial" w:cs="Arial"/>
        </w:rPr>
      </w:pPr>
    </w:p>
    <w:p w14:paraId="794689F2" w14:textId="5DC95641" w:rsidR="00AA6CA5" w:rsidRPr="007D2921" w:rsidRDefault="00D938A3" w:rsidP="00D938A3">
      <w:pPr>
        <w:pStyle w:val="Brezrazmikov"/>
        <w:numPr>
          <w:ilvl w:val="0"/>
          <w:numId w:val="2"/>
        </w:numPr>
        <w:jc w:val="center"/>
        <w:rPr>
          <w:rFonts w:ascii="Arial" w:hAnsi="Arial" w:cs="Arial"/>
        </w:rPr>
      </w:pPr>
      <w:r>
        <w:rPr>
          <w:rFonts w:ascii="Arial" w:hAnsi="Arial" w:cs="Arial"/>
        </w:rPr>
        <w:t>č</w:t>
      </w:r>
      <w:r w:rsidR="00AA6CA5" w:rsidRPr="007D2921">
        <w:rPr>
          <w:rFonts w:ascii="Arial" w:hAnsi="Arial" w:cs="Arial"/>
        </w:rPr>
        <w:t>len</w:t>
      </w:r>
    </w:p>
    <w:p w14:paraId="4157B1E5" w14:textId="77777777" w:rsidR="00D938A3" w:rsidRDefault="00D938A3" w:rsidP="007D2921">
      <w:pPr>
        <w:pStyle w:val="Brezrazmikov"/>
        <w:rPr>
          <w:rFonts w:ascii="Arial" w:hAnsi="Arial" w:cs="Arial"/>
        </w:rPr>
      </w:pPr>
    </w:p>
    <w:p w14:paraId="3E09305F" w14:textId="18249F9A" w:rsidR="00AA6CA5" w:rsidRDefault="00AA6CA5" w:rsidP="007D2921">
      <w:pPr>
        <w:pStyle w:val="Brezrazmikov"/>
        <w:rPr>
          <w:rFonts w:ascii="Arial" w:hAnsi="Arial" w:cs="Arial"/>
        </w:rPr>
      </w:pPr>
      <w:r w:rsidRPr="007D2921">
        <w:rPr>
          <w:rFonts w:ascii="Arial" w:hAnsi="Arial" w:cs="Arial"/>
        </w:rPr>
        <w:t>Te spremembe Statuta začnejo veljati petnajsti dan po objavi v Uradnem listu RS, uporabljati se za</w:t>
      </w:r>
      <w:r w:rsidR="007D2921" w:rsidRPr="007D2921">
        <w:rPr>
          <w:rFonts w:ascii="Arial" w:hAnsi="Arial" w:cs="Arial"/>
        </w:rPr>
        <w:t xml:space="preserve">čnejo za prve lokalne volitve </w:t>
      </w:r>
      <w:r w:rsidR="00D938A3">
        <w:rPr>
          <w:rFonts w:ascii="Arial" w:hAnsi="Arial" w:cs="Arial"/>
        </w:rPr>
        <w:t>po uveljavitvi teh sprememb Statuta.</w:t>
      </w:r>
    </w:p>
    <w:p w14:paraId="66F7F553" w14:textId="77777777" w:rsidR="00D938A3" w:rsidRDefault="00D938A3" w:rsidP="007D2921">
      <w:pPr>
        <w:pStyle w:val="Brezrazmikov"/>
        <w:rPr>
          <w:rFonts w:ascii="Arial" w:hAnsi="Arial" w:cs="Arial"/>
        </w:rPr>
      </w:pPr>
    </w:p>
    <w:p w14:paraId="6BDC34FF" w14:textId="3F7FAE68" w:rsidR="00D938A3" w:rsidRDefault="00D938A3" w:rsidP="00DB6E88">
      <w:pPr>
        <w:pStyle w:val="Brezrazmikov"/>
        <w:jc w:val="both"/>
        <w:rPr>
          <w:rFonts w:ascii="Arial" w:hAnsi="Arial" w:cs="Arial"/>
        </w:rPr>
      </w:pPr>
      <w:r>
        <w:rPr>
          <w:rFonts w:ascii="Arial" w:hAnsi="Arial" w:cs="Arial"/>
        </w:rPr>
        <w:t xml:space="preserve">Ne glede na prejšnji odstavek, določila </w:t>
      </w:r>
      <w:r w:rsidR="00DB6E88">
        <w:rPr>
          <w:rFonts w:ascii="Arial" w:hAnsi="Arial" w:cs="Arial"/>
        </w:rPr>
        <w:t>3</w:t>
      </w:r>
      <w:r>
        <w:rPr>
          <w:rFonts w:ascii="Arial" w:hAnsi="Arial" w:cs="Arial"/>
        </w:rPr>
        <w:t xml:space="preserve">. in </w:t>
      </w:r>
      <w:r w:rsidR="00DB6E88">
        <w:rPr>
          <w:rFonts w:ascii="Arial" w:hAnsi="Arial" w:cs="Arial"/>
        </w:rPr>
        <w:t>5</w:t>
      </w:r>
      <w:r>
        <w:rPr>
          <w:rFonts w:ascii="Arial" w:hAnsi="Arial" w:cs="Arial"/>
        </w:rPr>
        <w:t>. člena pričnejo veljati z dnem uveljavitve teh sprememb</w:t>
      </w:r>
      <w:r w:rsidR="00166AF5">
        <w:rPr>
          <w:rFonts w:ascii="Arial" w:hAnsi="Arial" w:cs="Arial"/>
        </w:rPr>
        <w:t>, določila 2. člena pa pričnejo veljati v letu 2026.</w:t>
      </w:r>
    </w:p>
    <w:p w14:paraId="7D9AA7F0" w14:textId="77777777" w:rsidR="00D938A3" w:rsidRDefault="00D938A3" w:rsidP="007D2921">
      <w:pPr>
        <w:pStyle w:val="Brezrazmikov"/>
        <w:rPr>
          <w:rFonts w:ascii="Arial" w:hAnsi="Arial" w:cs="Arial"/>
        </w:rPr>
      </w:pPr>
    </w:p>
    <w:p w14:paraId="7C9B10D6" w14:textId="77777777" w:rsidR="00166AF5" w:rsidRDefault="00166AF5" w:rsidP="007D2921">
      <w:pPr>
        <w:pStyle w:val="Brezrazmikov"/>
        <w:rPr>
          <w:rFonts w:ascii="Arial" w:hAnsi="Arial" w:cs="Arial"/>
        </w:rPr>
      </w:pPr>
    </w:p>
    <w:p w14:paraId="58E84492" w14:textId="77777777" w:rsidR="00D938A3" w:rsidRDefault="00D938A3" w:rsidP="007D2921">
      <w:pPr>
        <w:pStyle w:val="Brezrazmikov"/>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38A3" w14:paraId="0F52D62D" w14:textId="77777777" w:rsidTr="00D938A3">
        <w:tc>
          <w:tcPr>
            <w:tcW w:w="4531" w:type="dxa"/>
          </w:tcPr>
          <w:p w14:paraId="69DD5C26" w14:textId="77777777" w:rsidR="00D938A3" w:rsidRDefault="00D938A3" w:rsidP="007D2921">
            <w:pPr>
              <w:pStyle w:val="Brezrazmikov"/>
              <w:rPr>
                <w:rFonts w:ascii="Arial" w:hAnsi="Arial" w:cs="Arial"/>
              </w:rPr>
            </w:pPr>
            <w:r>
              <w:rPr>
                <w:rFonts w:ascii="Arial" w:hAnsi="Arial" w:cs="Arial"/>
              </w:rPr>
              <w:t>Številka:</w:t>
            </w:r>
          </w:p>
          <w:p w14:paraId="77C2A832" w14:textId="6F3353E5" w:rsidR="00D938A3" w:rsidRDefault="00D938A3" w:rsidP="007D2921">
            <w:pPr>
              <w:pStyle w:val="Brezrazmikov"/>
              <w:rPr>
                <w:rFonts w:ascii="Arial" w:hAnsi="Arial" w:cs="Arial"/>
              </w:rPr>
            </w:pPr>
            <w:r>
              <w:rPr>
                <w:rFonts w:ascii="Arial" w:hAnsi="Arial" w:cs="Arial"/>
              </w:rPr>
              <w:t>Datum:</w:t>
            </w:r>
          </w:p>
        </w:tc>
        <w:tc>
          <w:tcPr>
            <w:tcW w:w="4531" w:type="dxa"/>
          </w:tcPr>
          <w:p w14:paraId="01BB73B7" w14:textId="77777777" w:rsidR="00D938A3" w:rsidRPr="00D938A3" w:rsidRDefault="00D938A3" w:rsidP="00D938A3">
            <w:pPr>
              <w:pStyle w:val="Brezrazmikov"/>
              <w:jc w:val="center"/>
              <w:rPr>
                <w:rFonts w:ascii="Arial" w:hAnsi="Arial" w:cs="Arial"/>
                <w:b/>
                <w:bCs/>
              </w:rPr>
            </w:pPr>
          </w:p>
        </w:tc>
      </w:tr>
      <w:tr w:rsidR="00D938A3" w14:paraId="56BD32B2" w14:textId="77777777" w:rsidTr="00D938A3">
        <w:tc>
          <w:tcPr>
            <w:tcW w:w="4531" w:type="dxa"/>
          </w:tcPr>
          <w:p w14:paraId="6CA82DAF" w14:textId="77777777" w:rsidR="00D938A3" w:rsidRDefault="00D938A3" w:rsidP="007D2921">
            <w:pPr>
              <w:pStyle w:val="Brezrazmikov"/>
              <w:rPr>
                <w:rFonts w:ascii="Arial" w:hAnsi="Arial" w:cs="Arial"/>
              </w:rPr>
            </w:pPr>
          </w:p>
        </w:tc>
        <w:tc>
          <w:tcPr>
            <w:tcW w:w="4531" w:type="dxa"/>
          </w:tcPr>
          <w:p w14:paraId="0AED9015" w14:textId="449BE343" w:rsidR="00D938A3" w:rsidRPr="00D938A3" w:rsidRDefault="00D938A3" w:rsidP="00D938A3">
            <w:pPr>
              <w:pStyle w:val="Brezrazmikov"/>
              <w:jc w:val="center"/>
              <w:rPr>
                <w:rFonts w:ascii="Arial" w:hAnsi="Arial" w:cs="Arial"/>
                <w:b/>
                <w:bCs/>
              </w:rPr>
            </w:pPr>
            <w:r w:rsidRPr="00D938A3">
              <w:rPr>
                <w:rFonts w:ascii="Arial" w:hAnsi="Arial" w:cs="Arial"/>
                <w:b/>
                <w:bCs/>
              </w:rPr>
              <w:t>Mag. Erik Modic, župan</w:t>
            </w:r>
          </w:p>
        </w:tc>
      </w:tr>
    </w:tbl>
    <w:p w14:paraId="2669FAF1" w14:textId="77777777" w:rsidR="00D938A3" w:rsidRPr="007D2921" w:rsidRDefault="00D938A3" w:rsidP="007D2921">
      <w:pPr>
        <w:pStyle w:val="Brezrazmikov"/>
        <w:rPr>
          <w:rFonts w:ascii="Arial" w:hAnsi="Arial" w:cs="Arial"/>
        </w:rPr>
      </w:pPr>
    </w:p>
    <w:sectPr w:rsidR="00D938A3" w:rsidRPr="007D2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333A"/>
    <w:multiLevelType w:val="hybridMultilevel"/>
    <w:tmpl w:val="4D287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628361B"/>
    <w:multiLevelType w:val="hybridMultilevel"/>
    <w:tmpl w:val="064274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50785123">
    <w:abstractNumId w:val="1"/>
  </w:num>
  <w:num w:numId="2" w16cid:durableId="107257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7E"/>
    <w:rsid w:val="0014212B"/>
    <w:rsid w:val="00166AF5"/>
    <w:rsid w:val="001D57F8"/>
    <w:rsid w:val="002B3B04"/>
    <w:rsid w:val="003747AB"/>
    <w:rsid w:val="004C6326"/>
    <w:rsid w:val="005F654C"/>
    <w:rsid w:val="007863D3"/>
    <w:rsid w:val="007D2921"/>
    <w:rsid w:val="009940D0"/>
    <w:rsid w:val="00AA6CA5"/>
    <w:rsid w:val="00B94642"/>
    <w:rsid w:val="00BC287E"/>
    <w:rsid w:val="00C016EE"/>
    <w:rsid w:val="00CA5870"/>
    <w:rsid w:val="00CC4B8F"/>
    <w:rsid w:val="00D54CFE"/>
    <w:rsid w:val="00D66E87"/>
    <w:rsid w:val="00D938A3"/>
    <w:rsid w:val="00D94530"/>
    <w:rsid w:val="00DB6E88"/>
    <w:rsid w:val="00E16AFB"/>
    <w:rsid w:val="00E26DFC"/>
    <w:rsid w:val="00E70EB5"/>
    <w:rsid w:val="00F808B0"/>
    <w:rsid w:val="00F85BC9"/>
    <w:rsid w:val="00FF0A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F8B3"/>
  <w15:chartTrackingRefBased/>
  <w15:docId w15:val="{EFE8C3B5-07D6-41FF-92D6-BC7908B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C2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C2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C287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C287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C287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C287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C287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C287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C287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287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C287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C287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C287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C287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C287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287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287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287E"/>
    <w:rPr>
      <w:rFonts w:eastAsiaTheme="majorEastAsia" w:cstheme="majorBidi"/>
      <w:color w:val="272727" w:themeColor="text1" w:themeTint="D8"/>
    </w:rPr>
  </w:style>
  <w:style w:type="paragraph" w:styleId="Naslov">
    <w:name w:val="Title"/>
    <w:basedOn w:val="Navaden"/>
    <w:next w:val="Navaden"/>
    <w:link w:val="NaslovZnak"/>
    <w:uiPriority w:val="10"/>
    <w:qFormat/>
    <w:rsid w:val="00BC2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C287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287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C287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287E"/>
    <w:pPr>
      <w:spacing w:before="160"/>
      <w:jc w:val="center"/>
    </w:pPr>
    <w:rPr>
      <w:i/>
      <w:iCs/>
      <w:color w:val="404040" w:themeColor="text1" w:themeTint="BF"/>
    </w:rPr>
  </w:style>
  <w:style w:type="character" w:customStyle="1" w:styleId="CitatZnak">
    <w:name w:val="Citat Znak"/>
    <w:basedOn w:val="Privzetapisavaodstavka"/>
    <w:link w:val="Citat"/>
    <w:uiPriority w:val="29"/>
    <w:rsid w:val="00BC287E"/>
    <w:rPr>
      <w:i/>
      <w:iCs/>
      <w:color w:val="404040" w:themeColor="text1" w:themeTint="BF"/>
    </w:rPr>
  </w:style>
  <w:style w:type="paragraph" w:styleId="Odstavekseznama">
    <w:name w:val="List Paragraph"/>
    <w:basedOn w:val="Navaden"/>
    <w:uiPriority w:val="34"/>
    <w:qFormat/>
    <w:rsid w:val="00BC287E"/>
    <w:pPr>
      <w:ind w:left="720"/>
      <w:contextualSpacing/>
    </w:pPr>
  </w:style>
  <w:style w:type="character" w:styleId="Intenzivenpoudarek">
    <w:name w:val="Intense Emphasis"/>
    <w:basedOn w:val="Privzetapisavaodstavka"/>
    <w:uiPriority w:val="21"/>
    <w:qFormat/>
    <w:rsid w:val="00BC287E"/>
    <w:rPr>
      <w:i/>
      <w:iCs/>
      <w:color w:val="0F4761" w:themeColor="accent1" w:themeShade="BF"/>
    </w:rPr>
  </w:style>
  <w:style w:type="paragraph" w:styleId="Intenzivencitat">
    <w:name w:val="Intense Quote"/>
    <w:basedOn w:val="Navaden"/>
    <w:next w:val="Navaden"/>
    <w:link w:val="IntenzivencitatZnak"/>
    <w:uiPriority w:val="30"/>
    <w:qFormat/>
    <w:rsid w:val="00BC2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C287E"/>
    <w:rPr>
      <w:i/>
      <w:iCs/>
      <w:color w:val="0F4761" w:themeColor="accent1" w:themeShade="BF"/>
    </w:rPr>
  </w:style>
  <w:style w:type="character" w:styleId="Intenzivensklic">
    <w:name w:val="Intense Reference"/>
    <w:basedOn w:val="Privzetapisavaodstavka"/>
    <w:uiPriority w:val="32"/>
    <w:qFormat/>
    <w:rsid w:val="00BC287E"/>
    <w:rPr>
      <w:b/>
      <w:bCs/>
      <w:smallCaps/>
      <w:color w:val="0F4761" w:themeColor="accent1" w:themeShade="BF"/>
      <w:spacing w:val="5"/>
    </w:rPr>
  </w:style>
  <w:style w:type="paragraph" w:styleId="Brezrazmikov">
    <w:name w:val="No Spacing"/>
    <w:uiPriority w:val="1"/>
    <w:qFormat/>
    <w:rsid w:val="007D2921"/>
    <w:pPr>
      <w:spacing w:after="0" w:line="240" w:lineRule="auto"/>
    </w:pPr>
  </w:style>
  <w:style w:type="table" w:styleId="Tabelamrea">
    <w:name w:val="Table Grid"/>
    <w:basedOn w:val="Navadnatabela"/>
    <w:uiPriority w:val="39"/>
    <w:rsid w:val="00D9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798</Words>
  <Characters>4549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3</cp:revision>
  <dcterms:created xsi:type="dcterms:W3CDTF">2025-09-19T07:01:00Z</dcterms:created>
  <dcterms:modified xsi:type="dcterms:W3CDTF">2025-09-19T08:37:00Z</dcterms:modified>
</cp:coreProperties>
</file>