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F62BD" w14:textId="66FBF47B" w:rsidR="0007723A" w:rsidRPr="003111D5" w:rsidRDefault="00054577" w:rsidP="0069697F">
      <w:pPr>
        <w:jc w:val="both"/>
        <w:rPr>
          <w:rFonts w:ascii="Cambria" w:hAnsi="Cambria"/>
          <w:b/>
          <w:bCs/>
          <w:sz w:val="24"/>
          <w:szCs w:val="24"/>
        </w:rPr>
      </w:pPr>
      <w:r w:rsidRPr="003111D5">
        <w:rPr>
          <w:rFonts w:ascii="Cambria" w:hAnsi="Cambria"/>
          <w:b/>
          <w:bCs/>
          <w:sz w:val="24"/>
          <w:szCs w:val="24"/>
        </w:rPr>
        <w:t>Priključitev Primorske k matični domovini 2026</w:t>
      </w:r>
    </w:p>
    <w:p w14:paraId="063E55AE" w14:textId="596A3658" w:rsidR="00054577" w:rsidRPr="003111D5" w:rsidRDefault="00054577" w:rsidP="0069697F">
      <w:pPr>
        <w:jc w:val="both"/>
        <w:rPr>
          <w:rFonts w:ascii="Cambria" w:hAnsi="Cambria"/>
          <w:i/>
          <w:iCs/>
        </w:rPr>
      </w:pPr>
      <w:r w:rsidRPr="003111D5">
        <w:rPr>
          <w:rFonts w:ascii="Cambria" w:hAnsi="Cambria"/>
          <w:i/>
          <w:iCs/>
        </w:rPr>
        <w:t>Primorski praznik letos praznujemo v Lipici</w:t>
      </w:r>
    </w:p>
    <w:p w14:paraId="6C81C88A" w14:textId="60B50DEB" w:rsidR="00951E00" w:rsidRPr="0069697F" w:rsidRDefault="00054577" w:rsidP="0069697F">
      <w:pPr>
        <w:jc w:val="both"/>
        <w:rPr>
          <w:rFonts w:ascii="Cambria" w:hAnsi="Cambria"/>
        </w:rPr>
      </w:pPr>
      <w:r w:rsidRPr="0069697F">
        <w:rPr>
          <w:rFonts w:ascii="Cambria" w:hAnsi="Cambria"/>
        </w:rPr>
        <w:t>V soboto, 12. septembra, bo Primorska ponovno združena v duhu pripadnosti in neomajnosti</w:t>
      </w:r>
      <w:r w:rsidR="00660567" w:rsidRPr="0069697F">
        <w:rPr>
          <w:rFonts w:ascii="Cambria" w:hAnsi="Cambria"/>
        </w:rPr>
        <w:t xml:space="preserve">. Na </w:t>
      </w:r>
      <w:r w:rsidR="00E031C3">
        <w:rPr>
          <w:rFonts w:ascii="Cambria" w:hAnsi="Cambria"/>
        </w:rPr>
        <w:t>h</w:t>
      </w:r>
      <w:r w:rsidR="00660567" w:rsidRPr="0069697F">
        <w:rPr>
          <w:rFonts w:ascii="Cambria" w:hAnsi="Cambria"/>
        </w:rPr>
        <w:t xml:space="preserve">ipodromu Lipica bomo </w:t>
      </w:r>
      <w:r w:rsidR="00E031C3">
        <w:rPr>
          <w:rFonts w:ascii="Cambria" w:hAnsi="Cambria"/>
        </w:rPr>
        <w:t xml:space="preserve">ob 11.00 </w:t>
      </w:r>
      <w:r w:rsidR="00660567" w:rsidRPr="0069697F">
        <w:rPr>
          <w:rFonts w:ascii="Cambria" w:hAnsi="Cambria"/>
        </w:rPr>
        <w:t>počastili spomin na zgodovinsk</w:t>
      </w:r>
      <w:r w:rsidR="00871B09">
        <w:rPr>
          <w:rFonts w:ascii="Cambria" w:hAnsi="Cambria"/>
        </w:rPr>
        <w:t xml:space="preserve">e </w:t>
      </w:r>
      <w:r w:rsidR="00660567" w:rsidRPr="0069697F">
        <w:rPr>
          <w:rFonts w:ascii="Cambria" w:hAnsi="Cambria"/>
        </w:rPr>
        <w:t>dogodke, ki so svoj vrhunec dosegli z uveljavitvijo Pariške mirovne pogodbe 15. septembra 1947</w:t>
      </w:r>
      <w:r w:rsidR="00951E00" w:rsidRPr="0069697F">
        <w:rPr>
          <w:rFonts w:ascii="Cambria" w:hAnsi="Cambria"/>
        </w:rPr>
        <w:t xml:space="preserve">, in tako </w:t>
      </w:r>
      <w:r w:rsidR="003111D5">
        <w:rPr>
          <w:rFonts w:ascii="Cambria" w:hAnsi="Cambria"/>
        </w:rPr>
        <w:t>odločilno</w:t>
      </w:r>
      <w:r w:rsidR="00951E00" w:rsidRPr="0069697F">
        <w:rPr>
          <w:rFonts w:ascii="Cambria" w:hAnsi="Cambria"/>
        </w:rPr>
        <w:t xml:space="preserve"> zaznamovali prihodnost Primorske </w:t>
      </w:r>
      <w:r w:rsidR="003111D5">
        <w:rPr>
          <w:rFonts w:ascii="Cambria" w:hAnsi="Cambria"/>
        </w:rPr>
        <w:t xml:space="preserve">in Slovenije. Slavnostna govornica bo predsednica Republike Slovenije </w:t>
      </w:r>
      <w:r w:rsidR="003111D5" w:rsidRPr="00767476">
        <w:rPr>
          <w:rFonts w:ascii="Cambria" w:hAnsi="Cambria"/>
          <w:b/>
          <w:bCs/>
        </w:rPr>
        <w:t>dr. Nataša Pirc Musar</w:t>
      </w:r>
      <w:r w:rsidR="00951E00" w:rsidRPr="0069697F">
        <w:rPr>
          <w:rFonts w:ascii="Cambria" w:hAnsi="Cambria"/>
        </w:rPr>
        <w:t xml:space="preserve">. </w:t>
      </w:r>
    </w:p>
    <w:p w14:paraId="68E94B37" w14:textId="63BDD948" w:rsidR="00E031C3" w:rsidRDefault="000E5202" w:rsidP="0069697F">
      <w:pPr>
        <w:jc w:val="both"/>
        <w:rPr>
          <w:rFonts w:ascii="Cambria" w:hAnsi="Cambria"/>
        </w:rPr>
      </w:pPr>
      <w:r w:rsidRPr="0069697F">
        <w:rPr>
          <w:rFonts w:ascii="Cambria" w:hAnsi="Cambria"/>
        </w:rPr>
        <w:t>Organizacija letošnjega državnega praznika priključitve Primorske k matični domovini poteka pod okriljem Občin</w:t>
      </w:r>
      <w:r w:rsidR="00767476">
        <w:rPr>
          <w:rFonts w:ascii="Cambria" w:hAnsi="Cambria"/>
        </w:rPr>
        <w:t>e</w:t>
      </w:r>
      <w:r w:rsidRPr="0069697F">
        <w:rPr>
          <w:rFonts w:ascii="Cambria" w:hAnsi="Cambria"/>
        </w:rPr>
        <w:t xml:space="preserve"> Sežana, Združenja borcev za vrednote NOB Sežana </w:t>
      </w:r>
      <w:r w:rsidR="00767476">
        <w:rPr>
          <w:rFonts w:ascii="Cambria" w:hAnsi="Cambria"/>
        </w:rPr>
        <w:t>in</w:t>
      </w:r>
      <w:r w:rsidRPr="0069697F">
        <w:rPr>
          <w:rFonts w:ascii="Cambria" w:hAnsi="Cambria"/>
        </w:rPr>
        <w:t xml:space="preserve"> Kobilarne Lipica, prireditev pa sofinancirajo vse primorske občine.</w:t>
      </w:r>
    </w:p>
    <w:p w14:paraId="19136E96" w14:textId="020DEF4E" w:rsidR="00E031C3" w:rsidRPr="00E031C3" w:rsidRDefault="00E031C3" w:rsidP="0069697F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Program sooblikuje</w:t>
      </w:r>
      <w:r w:rsidRPr="00E031C3">
        <w:rPr>
          <w:rFonts w:ascii="Cambria" w:hAnsi="Cambria"/>
          <w:b/>
          <w:bCs/>
        </w:rPr>
        <w:t xml:space="preserve"> 1000 nastopajočih</w:t>
      </w:r>
      <w:r>
        <w:rPr>
          <w:rFonts w:ascii="Cambria" w:hAnsi="Cambria"/>
          <w:b/>
          <w:bCs/>
        </w:rPr>
        <w:t xml:space="preserve"> Primork in Primorcev</w:t>
      </w:r>
    </w:p>
    <w:p w14:paraId="1C049655" w14:textId="27B23FB8" w:rsidR="00871B09" w:rsidRDefault="000E5202" w:rsidP="0069697F">
      <w:pPr>
        <w:jc w:val="both"/>
        <w:rPr>
          <w:rFonts w:ascii="Cambria" w:hAnsi="Cambria"/>
        </w:rPr>
      </w:pPr>
      <w:r w:rsidRPr="0069697F">
        <w:rPr>
          <w:rFonts w:ascii="Cambria" w:hAnsi="Cambria"/>
        </w:rPr>
        <w:t xml:space="preserve">Program bo pod taktirko </w:t>
      </w:r>
      <w:r w:rsidRPr="00767476">
        <w:rPr>
          <w:rFonts w:ascii="Cambria" w:hAnsi="Cambria"/>
          <w:b/>
          <w:bCs/>
        </w:rPr>
        <w:t>režiserke Katje Pegan</w:t>
      </w:r>
      <w:r w:rsidRPr="0069697F">
        <w:rPr>
          <w:rFonts w:ascii="Cambria" w:hAnsi="Cambria"/>
        </w:rPr>
        <w:t xml:space="preserve"> sooblikovalo približno </w:t>
      </w:r>
      <w:r w:rsidRPr="00767476">
        <w:rPr>
          <w:rFonts w:ascii="Cambria" w:hAnsi="Cambria"/>
          <w:b/>
          <w:bCs/>
        </w:rPr>
        <w:t>1000 nastopajočih</w:t>
      </w:r>
      <w:r w:rsidRPr="0069697F">
        <w:rPr>
          <w:rFonts w:ascii="Cambria" w:hAnsi="Cambria"/>
        </w:rPr>
        <w:t xml:space="preserve"> različnih generacij</w:t>
      </w:r>
      <w:r w:rsidR="00871B09">
        <w:rPr>
          <w:rFonts w:ascii="Cambria" w:hAnsi="Cambria"/>
        </w:rPr>
        <w:t xml:space="preserve"> in raznolikih vsebin</w:t>
      </w:r>
      <w:r w:rsidR="00767476">
        <w:rPr>
          <w:rFonts w:ascii="Cambria" w:hAnsi="Cambria"/>
        </w:rPr>
        <w:t>, n</w:t>
      </w:r>
      <w:r w:rsidR="00767476" w:rsidRPr="00767476">
        <w:rPr>
          <w:rFonts w:ascii="Cambria" w:hAnsi="Cambria"/>
        </w:rPr>
        <w:t xml:space="preserve">a prostranem lipiškem hipodromu </w:t>
      </w:r>
      <w:r w:rsidR="00767476">
        <w:rPr>
          <w:rFonts w:ascii="Cambria" w:hAnsi="Cambria"/>
        </w:rPr>
        <w:t xml:space="preserve">pa </w:t>
      </w:r>
      <w:r w:rsidR="00767476" w:rsidRPr="00767476">
        <w:rPr>
          <w:rFonts w:ascii="Cambria" w:hAnsi="Cambria"/>
        </w:rPr>
        <w:t>bo obiskovalcem na voljo 5.000 sedišč.</w:t>
      </w:r>
      <w:r w:rsidR="00767476">
        <w:rPr>
          <w:rFonts w:ascii="Cambria" w:hAnsi="Cambria"/>
        </w:rPr>
        <w:t xml:space="preserve"> </w:t>
      </w:r>
      <w:r w:rsidRPr="0069697F">
        <w:rPr>
          <w:rFonts w:ascii="Cambria" w:hAnsi="Cambria"/>
        </w:rPr>
        <w:t>Ker si v Sežani želijo, da bi prireditev v Lipico pritegnila čim širši krog obiskovalcev</w:t>
      </w:r>
      <w:r w:rsidR="00663741" w:rsidRPr="0069697F">
        <w:rPr>
          <w:rFonts w:ascii="Cambria" w:hAnsi="Cambria"/>
        </w:rPr>
        <w:t xml:space="preserve">, so </w:t>
      </w:r>
      <w:r w:rsidR="005C3C7D">
        <w:rPr>
          <w:rFonts w:ascii="Cambria" w:hAnsi="Cambria"/>
        </w:rPr>
        <w:t>proslavo</w:t>
      </w:r>
      <w:r w:rsidR="00663741" w:rsidRPr="0069697F">
        <w:rPr>
          <w:rFonts w:ascii="Cambria" w:hAnsi="Cambria"/>
        </w:rPr>
        <w:t xml:space="preserve"> zasnovali izrazito medgeneracijsko</w:t>
      </w:r>
      <w:r w:rsidR="005C3C7D">
        <w:rPr>
          <w:rFonts w:ascii="Cambria" w:hAnsi="Cambria"/>
        </w:rPr>
        <w:t xml:space="preserve"> </w:t>
      </w:r>
      <w:r w:rsidR="00663741" w:rsidRPr="0069697F">
        <w:rPr>
          <w:rFonts w:ascii="Cambria" w:hAnsi="Cambria"/>
        </w:rPr>
        <w:t>in povezovalno</w:t>
      </w:r>
      <w:r w:rsidR="00767476">
        <w:rPr>
          <w:rFonts w:ascii="Cambria" w:hAnsi="Cambria"/>
        </w:rPr>
        <w:t>. D</w:t>
      </w:r>
      <w:r w:rsidR="005C3C7D">
        <w:rPr>
          <w:rFonts w:ascii="Cambria" w:hAnsi="Cambria"/>
        </w:rPr>
        <w:t>odali</w:t>
      </w:r>
      <w:r w:rsidR="00767476">
        <w:rPr>
          <w:rFonts w:ascii="Cambria" w:hAnsi="Cambria"/>
        </w:rPr>
        <w:t xml:space="preserve"> pa so ji</w:t>
      </w:r>
      <w:r w:rsidR="005C3C7D">
        <w:rPr>
          <w:rFonts w:ascii="Cambria" w:hAnsi="Cambria"/>
        </w:rPr>
        <w:t xml:space="preserve"> tudi kanček</w:t>
      </w:r>
      <w:r w:rsidR="00871B09">
        <w:rPr>
          <w:rFonts w:ascii="Cambria" w:hAnsi="Cambria"/>
        </w:rPr>
        <w:t xml:space="preserve"> posebnosti, kar zagotovo pritiče tudi Srečku Kosovelu</w:t>
      </w:r>
      <w:r w:rsidR="009217DA">
        <w:rPr>
          <w:rFonts w:ascii="Cambria" w:hAnsi="Cambria"/>
        </w:rPr>
        <w:t xml:space="preserve">, katerega misel </w:t>
      </w:r>
      <w:r w:rsidR="009217DA" w:rsidRPr="0081379D">
        <w:rPr>
          <w:rFonts w:ascii="Cambria" w:hAnsi="Cambria"/>
        </w:rPr>
        <w:t>»</w:t>
      </w:r>
      <w:r w:rsidR="009217DA" w:rsidRPr="0081379D">
        <w:rPr>
          <w:rFonts w:ascii="Cambria" w:hAnsi="Cambria"/>
          <w:i/>
          <w:iCs/>
        </w:rPr>
        <w:t>Jaz sem smehljajoča se luč«</w:t>
      </w:r>
      <w:r w:rsidR="009217DA" w:rsidRPr="0081379D">
        <w:rPr>
          <w:rFonts w:ascii="Cambria" w:hAnsi="Cambria"/>
          <w:i/>
          <w:iCs/>
        </w:rPr>
        <w:t xml:space="preserve"> </w:t>
      </w:r>
      <w:r w:rsidR="009217DA" w:rsidRPr="0081379D">
        <w:rPr>
          <w:rFonts w:ascii="Cambria" w:hAnsi="Cambria"/>
        </w:rPr>
        <w:t>bo</w:t>
      </w:r>
      <w:r w:rsidR="008332B9" w:rsidRPr="0081379D">
        <w:rPr>
          <w:rFonts w:ascii="Cambria" w:hAnsi="Cambria"/>
        </w:rPr>
        <w:t xml:space="preserve"> odmevala na skupnem primorskem praznovanju</w:t>
      </w:r>
      <w:r w:rsidR="00871B09" w:rsidRPr="0081379D">
        <w:rPr>
          <w:rFonts w:ascii="Cambria" w:hAnsi="Cambria"/>
        </w:rPr>
        <w:t>.</w:t>
      </w:r>
    </w:p>
    <w:p w14:paraId="1A554A5D" w14:textId="414CE5D9" w:rsidR="00871B09" w:rsidRPr="00B45B41" w:rsidRDefault="00663741" w:rsidP="0069697F">
      <w:pPr>
        <w:jc w:val="both"/>
        <w:rPr>
          <w:rFonts w:ascii="Cambria" w:hAnsi="Cambria"/>
        </w:rPr>
      </w:pPr>
      <w:r w:rsidRPr="0069697F">
        <w:rPr>
          <w:rFonts w:ascii="Cambria" w:hAnsi="Cambria"/>
        </w:rPr>
        <w:t>Nastopili bodo Tržaški partizanski pevski zbor</w:t>
      </w:r>
      <w:r w:rsidR="007256E7">
        <w:rPr>
          <w:rFonts w:ascii="Cambria" w:hAnsi="Cambria"/>
        </w:rPr>
        <w:t xml:space="preserve"> </w:t>
      </w:r>
      <w:r w:rsidRPr="0069697F">
        <w:rPr>
          <w:rFonts w:ascii="Cambria" w:hAnsi="Cambria"/>
        </w:rPr>
        <w:t>Pinko Tomažič, združeni primorski pevski zbori, združeni</w:t>
      </w:r>
      <w:r w:rsidRPr="0069697F">
        <w:rPr>
          <w:rFonts w:ascii="Cambria" w:hAnsi="Cambria"/>
        </w:rPr>
        <w:t xml:space="preserve"> </w:t>
      </w:r>
      <w:r w:rsidRPr="0069697F">
        <w:rPr>
          <w:rFonts w:ascii="Cambria" w:hAnsi="Cambria"/>
        </w:rPr>
        <w:t>pevski zbori kraško-brkinskih osnovnih šol, zdr</w:t>
      </w:r>
      <w:r w:rsidR="0062090E">
        <w:rPr>
          <w:rFonts w:ascii="Cambria" w:hAnsi="Cambria"/>
        </w:rPr>
        <w:t>uženi pihalni orkester Krasa in Brkinov</w:t>
      </w:r>
      <w:r w:rsidRPr="0069697F">
        <w:rPr>
          <w:rFonts w:ascii="Cambria" w:hAnsi="Cambria"/>
        </w:rPr>
        <w:t xml:space="preserve">, Iztok Mlakar, Drago Mislej - </w:t>
      </w:r>
      <w:proofErr w:type="spellStart"/>
      <w:r w:rsidRPr="0069697F">
        <w:rPr>
          <w:rFonts w:ascii="Cambria" w:hAnsi="Cambria"/>
        </w:rPr>
        <w:t>Mef</w:t>
      </w:r>
      <w:proofErr w:type="spellEnd"/>
      <w:r w:rsidRPr="0069697F">
        <w:rPr>
          <w:rFonts w:ascii="Cambria" w:hAnsi="Cambria"/>
        </w:rPr>
        <w:t>,</w:t>
      </w:r>
      <w:r w:rsidRPr="0069697F">
        <w:rPr>
          <w:rFonts w:ascii="Cambria" w:hAnsi="Cambria"/>
        </w:rPr>
        <w:t xml:space="preserve"> </w:t>
      </w:r>
      <w:r w:rsidRPr="0069697F">
        <w:rPr>
          <w:rFonts w:ascii="Cambria" w:hAnsi="Cambria"/>
        </w:rPr>
        <w:t>Tinkara Kovač, skupina Špatula, primorske plesne šole,</w:t>
      </w:r>
      <w:r w:rsidRPr="0069697F">
        <w:rPr>
          <w:rFonts w:ascii="Cambria" w:hAnsi="Cambria"/>
        </w:rPr>
        <w:t xml:space="preserve"> </w:t>
      </w:r>
      <w:r w:rsidRPr="0069697F">
        <w:rPr>
          <w:rFonts w:ascii="Cambria" w:hAnsi="Cambria"/>
        </w:rPr>
        <w:t>primorske mažoretke, taborniki</w:t>
      </w:r>
      <w:r w:rsidR="008332B9">
        <w:rPr>
          <w:rFonts w:ascii="Cambria" w:hAnsi="Cambria"/>
        </w:rPr>
        <w:t xml:space="preserve">, </w:t>
      </w:r>
      <w:r w:rsidRPr="0069697F">
        <w:rPr>
          <w:rFonts w:ascii="Cambria" w:hAnsi="Cambria"/>
        </w:rPr>
        <w:t>skavti</w:t>
      </w:r>
      <w:r w:rsidR="008332B9">
        <w:rPr>
          <w:rFonts w:ascii="Cambria" w:hAnsi="Cambria"/>
        </w:rPr>
        <w:t xml:space="preserve">, letalci in </w:t>
      </w:r>
      <w:r w:rsidRPr="0069697F">
        <w:rPr>
          <w:rFonts w:ascii="Cambria" w:hAnsi="Cambria"/>
        </w:rPr>
        <w:t>padalci</w:t>
      </w:r>
      <w:r w:rsidRPr="0069697F">
        <w:rPr>
          <w:rFonts w:ascii="Cambria" w:hAnsi="Cambria"/>
        </w:rPr>
        <w:t xml:space="preserve"> </w:t>
      </w:r>
      <w:r w:rsidRPr="0069697F">
        <w:rPr>
          <w:rFonts w:ascii="Cambria" w:hAnsi="Cambria"/>
        </w:rPr>
        <w:t xml:space="preserve">ter </w:t>
      </w:r>
      <w:r w:rsidRPr="0069697F">
        <w:rPr>
          <w:rFonts w:ascii="Cambria" w:hAnsi="Cambria"/>
        </w:rPr>
        <w:t>Lipiška jahalna šola</w:t>
      </w:r>
      <w:r w:rsidRPr="0069697F">
        <w:rPr>
          <w:rFonts w:ascii="Cambria" w:hAnsi="Cambria"/>
        </w:rPr>
        <w:t>.</w:t>
      </w:r>
      <w:r w:rsidR="00B45B41">
        <w:rPr>
          <w:rFonts w:ascii="Cambria" w:hAnsi="Cambria"/>
        </w:rPr>
        <w:t xml:space="preserve"> </w:t>
      </w:r>
      <w:r w:rsidR="00871B09" w:rsidRPr="00B45B41">
        <w:rPr>
          <w:rFonts w:ascii="Cambria" w:hAnsi="Cambria"/>
        </w:rPr>
        <w:t xml:space="preserve">Osrednja slovesnost bo trajala 70 minut z neposrednim prenosom na </w:t>
      </w:r>
      <w:r w:rsidR="00871B09" w:rsidRPr="00B45B41">
        <w:rPr>
          <w:rFonts w:ascii="Cambria" w:hAnsi="Cambria"/>
          <w:b/>
          <w:bCs/>
        </w:rPr>
        <w:t>TV Slovenija</w:t>
      </w:r>
      <w:r w:rsidR="008332B9" w:rsidRPr="00B45B41">
        <w:rPr>
          <w:rFonts w:ascii="Cambria" w:hAnsi="Cambria"/>
          <w:b/>
          <w:bCs/>
        </w:rPr>
        <w:t xml:space="preserve"> in Radiu Koper</w:t>
      </w:r>
      <w:r w:rsidR="00871B09" w:rsidRPr="00B45B41">
        <w:rPr>
          <w:rFonts w:ascii="Cambria" w:hAnsi="Cambria"/>
        </w:rPr>
        <w:t xml:space="preserve">. </w:t>
      </w:r>
    </w:p>
    <w:p w14:paraId="3736B6AB" w14:textId="5FCC9B20" w:rsidR="00BC36B2" w:rsidRPr="0081379D" w:rsidRDefault="00871B09" w:rsidP="0069697F">
      <w:pPr>
        <w:jc w:val="both"/>
        <w:rPr>
          <w:rFonts w:ascii="Cambria" w:hAnsi="Cambria"/>
          <w:b/>
          <w:bCs/>
        </w:rPr>
      </w:pPr>
      <w:r>
        <w:rPr>
          <w:rFonts w:ascii="Cambria" w:hAnsi="Cambria"/>
        </w:rPr>
        <w:t xml:space="preserve">Na </w:t>
      </w:r>
      <w:r w:rsidR="00BC36B2" w:rsidRPr="0069697F">
        <w:rPr>
          <w:rFonts w:ascii="Cambria" w:hAnsi="Cambria"/>
        </w:rPr>
        <w:t>prizorišču bo na več lokacijah poskrbljeno za raznoliko gostinsko ponudbo</w:t>
      </w:r>
      <w:r>
        <w:rPr>
          <w:rFonts w:ascii="Cambria" w:hAnsi="Cambria"/>
        </w:rPr>
        <w:t xml:space="preserve">, ki bo predvsem lokalno obarvana. </w:t>
      </w:r>
      <w:r w:rsidR="00BC36B2" w:rsidRPr="00EC5543">
        <w:rPr>
          <w:rFonts w:ascii="Cambria" w:hAnsi="Cambria"/>
          <w:b/>
          <w:bCs/>
        </w:rPr>
        <w:t>Vstop na prireditev</w:t>
      </w:r>
      <w:r w:rsidR="00B45B41">
        <w:rPr>
          <w:rFonts w:ascii="Cambria" w:hAnsi="Cambria"/>
          <w:b/>
          <w:bCs/>
        </w:rPr>
        <w:t xml:space="preserve"> </w:t>
      </w:r>
      <w:r w:rsidR="00BC36B2" w:rsidRPr="00EC5543">
        <w:rPr>
          <w:rFonts w:ascii="Cambria" w:hAnsi="Cambria"/>
          <w:b/>
          <w:bCs/>
        </w:rPr>
        <w:t>je</w:t>
      </w:r>
      <w:r w:rsidR="00B45B41">
        <w:rPr>
          <w:rFonts w:ascii="Cambria" w:hAnsi="Cambria"/>
          <w:b/>
          <w:bCs/>
        </w:rPr>
        <w:t xml:space="preserve"> </w:t>
      </w:r>
      <w:r w:rsidR="0081379D" w:rsidRPr="00EC5543">
        <w:rPr>
          <w:rFonts w:ascii="Cambria" w:hAnsi="Cambria"/>
          <w:b/>
          <w:bCs/>
        </w:rPr>
        <w:t>brezplačen</w:t>
      </w:r>
      <w:r w:rsidR="00BC36B2" w:rsidRPr="00EC5543">
        <w:rPr>
          <w:rFonts w:ascii="Cambria" w:hAnsi="Cambria"/>
          <w:b/>
          <w:bCs/>
        </w:rPr>
        <w:t>.</w:t>
      </w:r>
      <w:r w:rsidR="00BC36B2" w:rsidRPr="0081379D">
        <w:rPr>
          <w:rFonts w:ascii="Cambria" w:hAnsi="Cambria"/>
        </w:rPr>
        <w:t xml:space="preserve"> </w:t>
      </w:r>
    </w:p>
    <w:p w14:paraId="4369A4F3" w14:textId="380A2C2E" w:rsidR="00BC36B2" w:rsidRPr="007256E7" w:rsidRDefault="00BC36B2" w:rsidP="0069697F">
      <w:pPr>
        <w:jc w:val="both"/>
        <w:rPr>
          <w:rFonts w:ascii="Cambria" w:hAnsi="Cambria"/>
          <w:b/>
          <w:bCs/>
        </w:rPr>
      </w:pPr>
      <w:r w:rsidRPr="007256E7">
        <w:rPr>
          <w:rFonts w:ascii="Cambria" w:hAnsi="Cambria"/>
          <w:b/>
          <w:bCs/>
        </w:rPr>
        <w:t>Brezplačni prevozi</w:t>
      </w:r>
    </w:p>
    <w:p w14:paraId="770EB86F" w14:textId="2E7116F4" w:rsidR="00BC36B2" w:rsidRPr="0069697F" w:rsidRDefault="00BC36B2" w:rsidP="0069697F">
      <w:pPr>
        <w:jc w:val="both"/>
        <w:rPr>
          <w:rFonts w:ascii="Cambria" w:hAnsi="Cambria"/>
        </w:rPr>
      </w:pPr>
      <w:r w:rsidRPr="0069697F">
        <w:rPr>
          <w:rFonts w:ascii="Cambria" w:hAnsi="Cambria"/>
        </w:rPr>
        <w:t>Organizatorji pričakujejo, da bo prireditev ta dan obiskalo</w:t>
      </w:r>
      <w:r w:rsidR="0081379D">
        <w:rPr>
          <w:rFonts w:ascii="Cambria" w:hAnsi="Cambria"/>
        </w:rPr>
        <w:t xml:space="preserve"> več tisoč ljudi</w:t>
      </w:r>
      <w:r w:rsidRPr="0069697F">
        <w:rPr>
          <w:rFonts w:ascii="Cambria" w:hAnsi="Cambria"/>
        </w:rPr>
        <w:t>, zato si</w:t>
      </w:r>
      <w:r w:rsidR="0081379D">
        <w:rPr>
          <w:rFonts w:ascii="Cambria" w:hAnsi="Cambria"/>
        </w:rPr>
        <w:t xml:space="preserve"> želijo</w:t>
      </w:r>
      <w:r w:rsidRPr="0069697F">
        <w:rPr>
          <w:rFonts w:ascii="Cambria" w:hAnsi="Cambria"/>
        </w:rPr>
        <w:t xml:space="preserve"> z </w:t>
      </w:r>
      <w:r w:rsidRPr="00EC5543">
        <w:rPr>
          <w:rFonts w:ascii="Cambria" w:hAnsi="Cambria"/>
          <w:b/>
          <w:bCs/>
        </w:rPr>
        <w:t>brezplačnimi avtobusi</w:t>
      </w:r>
      <w:r w:rsidRPr="0069697F">
        <w:rPr>
          <w:rFonts w:ascii="Cambria" w:hAnsi="Cambria"/>
        </w:rPr>
        <w:t xml:space="preserve"> zmanjšati p</w:t>
      </w:r>
      <w:r w:rsidRPr="0069697F">
        <w:rPr>
          <w:rFonts w:ascii="Cambria" w:hAnsi="Cambria"/>
        </w:rPr>
        <w:t xml:space="preserve">rometno obremenitev Lipice in </w:t>
      </w:r>
      <w:r w:rsidRPr="0069697F">
        <w:rPr>
          <w:rFonts w:ascii="Cambria" w:hAnsi="Cambria"/>
        </w:rPr>
        <w:t>spodbuditi</w:t>
      </w:r>
      <w:r w:rsidRPr="0069697F">
        <w:rPr>
          <w:rFonts w:ascii="Cambria" w:hAnsi="Cambria"/>
        </w:rPr>
        <w:t xml:space="preserve"> uporabo organiziranega prevoza</w:t>
      </w:r>
      <w:r w:rsidRPr="0069697F">
        <w:rPr>
          <w:rFonts w:ascii="Cambria" w:hAnsi="Cambria"/>
        </w:rPr>
        <w:t xml:space="preserve">. Občina Sežana bo tako </w:t>
      </w:r>
      <w:r w:rsidRPr="0069697F">
        <w:rPr>
          <w:rFonts w:ascii="Cambria" w:hAnsi="Cambria"/>
        </w:rPr>
        <w:t>na dan slovesnosti zagotovila šest brezplačnih avtobusov</w:t>
      </w:r>
      <w:r w:rsidRPr="0069697F">
        <w:rPr>
          <w:rFonts w:ascii="Cambria" w:hAnsi="Cambria"/>
        </w:rPr>
        <w:t xml:space="preserve">, ki bodo </w:t>
      </w:r>
      <w:r w:rsidRPr="0069697F">
        <w:rPr>
          <w:rFonts w:ascii="Cambria" w:hAnsi="Cambria"/>
        </w:rPr>
        <w:t>od 9. ure dalje opravljali krožne vožnje na relacijah Sežana–Lipica–Sežana in Lipica–Lokev–Lipica ter po zaključku slovesnosti</w:t>
      </w:r>
      <w:r w:rsidRPr="0069697F">
        <w:rPr>
          <w:rFonts w:ascii="Cambria" w:hAnsi="Cambria"/>
        </w:rPr>
        <w:t xml:space="preserve"> </w:t>
      </w:r>
      <w:r w:rsidRPr="0069697F">
        <w:rPr>
          <w:rFonts w:ascii="Cambria" w:hAnsi="Cambria"/>
        </w:rPr>
        <w:t>obiskovalce odpeljali nazaj na izhodiščne lokacije.</w:t>
      </w:r>
      <w:r w:rsidRPr="0069697F">
        <w:rPr>
          <w:rFonts w:ascii="Cambria" w:hAnsi="Cambria"/>
        </w:rPr>
        <w:t xml:space="preserve"> Pobudi se bodo pridružili tudi sosednji kraji, več informacij in urnik prevozov pa bo objavljen na spletnih kanalih Občine Sežana. </w:t>
      </w:r>
    </w:p>
    <w:p w14:paraId="1C1FD685" w14:textId="03648C5E" w:rsidR="00663741" w:rsidRPr="007256E7" w:rsidRDefault="0006351C" w:rsidP="0069697F">
      <w:pPr>
        <w:jc w:val="both"/>
        <w:rPr>
          <w:rFonts w:ascii="Cambria" w:hAnsi="Cambria"/>
          <w:b/>
          <w:bCs/>
        </w:rPr>
      </w:pPr>
      <w:r w:rsidRPr="007256E7">
        <w:rPr>
          <w:rFonts w:ascii="Cambria" w:hAnsi="Cambria"/>
          <w:b/>
          <w:bCs/>
        </w:rPr>
        <w:t xml:space="preserve">Celodnevni program </w:t>
      </w:r>
    </w:p>
    <w:p w14:paraId="09C21C7A" w14:textId="3B2A2922" w:rsidR="00BC36B2" w:rsidRDefault="006E05FD" w:rsidP="0069697F">
      <w:pPr>
        <w:jc w:val="both"/>
        <w:rPr>
          <w:rFonts w:ascii="Cambria" w:hAnsi="Cambria"/>
        </w:rPr>
      </w:pPr>
      <w:r w:rsidRPr="0069697F">
        <w:rPr>
          <w:rFonts w:ascii="Cambria" w:hAnsi="Cambria"/>
        </w:rPr>
        <w:t xml:space="preserve">Na posestvu Lipica, kjer </w:t>
      </w:r>
      <w:r w:rsidR="0081379D">
        <w:rPr>
          <w:rFonts w:ascii="Cambria" w:hAnsi="Cambria"/>
        </w:rPr>
        <w:t xml:space="preserve">se </w:t>
      </w:r>
      <w:r w:rsidRPr="0069697F">
        <w:rPr>
          <w:rFonts w:ascii="Cambria" w:hAnsi="Cambria"/>
        </w:rPr>
        <w:t xml:space="preserve">nahaja </w:t>
      </w:r>
      <w:r w:rsidR="0081379D">
        <w:rPr>
          <w:rFonts w:ascii="Cambria" w:hAnsi="Cambria"/>
        </w:rPr>
        <w:t>n</w:t>
      </w:r>
      <w:r w:rsidR="0081379D" w:rsidRPr="0081379D">
        <w:rPr>
          <w:rFonts w:ascii="Cambria" w:hAnsi="Cambria"/>
        </w:rPr>
        <w:t>ajstarejša kobilarna z neprekinjeno tradicijo vzreje lipicancev na svetu</w:t>
      </w:r>
      <w:r w:rsidR="0081379D" w:rsidRPr="0081379D">
        <w:rPr>
          <w:rFonts w:ascii="Cambria" w:hAnsi="Cambria"/>
        </w:rPr>
        <w:t xml:space="preserve"> </w:t>
      </w:r>
      <w:r w:rsidRPr="0069697F">
        <w:rPr>
          <w:rFonts w:ascii="Cambria" w:hAnsi="Cambria"/>
        </w:rPr>
        <w:t>(začetki</w:t>
      </w:r>
      <w:r w:rsidR="0081379D">
        <w:rPr>
          <w:rFonts w:ascii="Cambria" w:hAnsi="Cambria"/>
        </w:rPr>
        <w:t xml:space="preserve"> segajo v</w:t>
      </w:r>
      <w:r w:rsidRPr="0069697F">
        <w:rPr>
          <w:rFonts w:ascii="Cambria" w:hAnsi="Cambria"/>
        </w:rPr>
        <w:t xml:space="preserve"> let</w:t>
      </w:r>
      <w:r w:rsidR="0081379D">
        <w:rPr>
          <w:rFonts w:ascii="Cambria" w:hAnsi="Cambria"/>
        </w:rPr>
        <w:t>o</w:t>
      </w:r>
      <w:r w:rsidRPr="0069697F">
        <w:rPr>
          <w:rFonts w:ascii="Cambria" w:hAnsi="Cambria"/>
        </w:rPr>
        <w:t xml:space="preserve"> 1580)</w:t>
      </w:r>
      <w:r w:rsidR="0081379D">
        <w:rPr>
          <w:rFonts w:ascii="Cambria" w:hAnsi="Cambria"/>
        </w:rPr>
        <w:t xml:space="preserve"> </w:t>
      </w:r>
      <w:r w:rsidR="00B45B41">
        <w:rPr>
          <w:rFonts w:ascii="Cambria" w:hAnsi="Cambria"/>
        </w:rPr>
        <w:t>bo tekom dne</w:t>
      </w:r>
      <w:r w:rsidR="00934E90">
        <w:rPr>
          <w:rFonts w:ascii="Cambria" w:hAnsi="Cambria"/>
        </w:rPr>
        <w:t xml:space="preserve"> </w:t>
      </w:r>
      <w:r w:rsidR="00B45B41">
        <w:rPr>
          <w:rFonts w:ascii="Cambria" w:hAnsi="Cambria"/>
        </w:rPr>
        <w:t>poleg prireditve</w:t>
      </w:r>
      <w:r w:rsidR="00934E90">
        <w:rPr>
          <w:rFonts w:ascii="Cambria" w:hAnsi="Cambria"/>
        </w:rPr>
        <w:t xml:space="preserve"> </w:t>
      </w:r>
      <w:r w:rsidR="00B45B41">
        <w:rPr>
          <w:rFonts w:ascii="Cambria" w:hAnsi="Cambria"/>
        </w:rPr>
        <w:t xml:space="preserve">potekal tudi </w:t>
      </w:r>
      <w:r w:rsidR="00B45B41" w:rsidRPr="00B45B41">
        <w:rPr>
          <w:rFonts w:ascii="Cambria" w:hAnsi="Cambria"/>
          <w:b/>
          <w:bCs/>
        </w:rPr>
        <w:t>spremljevalni program</w:t>
      </w:r>
      <w:r w:rsidR="00B45B41">
        <w:rPr>
          <w:rFonts w:ascii="Cambria" w:hAnsi="Cambria"/>
        </w:rPr>
        <w:t xml:space="preserve">. </w:t>
      </w:r>
      <w:r w:rsidR="0081379D">
        <w:rPr>
          <w:rFonts w:ascii="Cambria" w:hAnsi="Cambria"/>
        </w:rPr>
        <w:t xml:space="preserve">V </w:t>
      </w:r>
      <w:r w:rsidR="0006351C" w:rsidRPr="0069697F">
        <w:rPr>
          <w:rFonts w:ascii="Cambria" w:hAnsi="Cambria"/>
        </w:rPr>
        <w:t>Kobilarni Lipica</w:t>
      </w:r>
      <w:r w:rsidR="00B45B41">
        <w:rPr>
          <w:rFonts w:ascii="Cambria" w:hAnsi="Cambria"/>
        </w:rPr>
        <w:t xml:space="preserve"> bo ob tej priložnosti na voljo </w:t>
      </w:r>
      <w:r w:rsidR="00B45B41" w:rsidRPr="00B45B41">
        <w:rPr>
          <w:rFonts w:ascii="Cambria" w:hAnsi="Cambria"/>
          <w:b/>
          <w:bCs/>
        </w:rPr>
        <w:t>dnevn</w:t>
      </w:r>
      <w:r w:rsidR="00B45B41">
        <w:rPr>
          <w:rFonts w:ascii="Cambria" w:hAnsi="Cambria"/>
          <w:b/>
          <w:bCs/>
        </w:rPr>
        <w:t xml:space="preserve">a </w:t>
      </w:r>
      <w:r w:rsidR="00B45B41" w:rsidRPr="00B45B41">
        <w:rPr>
          <w:rFonts w:ascii="Cambria" w:hAnsi="Cambria"/>
          <w:b/>
          <w:bCs/>
        </w:rPr>
        <w:t>vstopnic</w:t>
      </w:r>
      <w:r w:rsidR="00B45B41">
        <w:rPr>
          <w:rFonts w:ascii="Cambria" w:hAnsi="Cambria"/>
          <w:b/>
          <w:bCs/>
        </w:rPr>
        <w:t>a po ugodnejši ceni</w:t>
      </w:r>
      <w:r w:rsidR="00B45B41">
        <w:rPr>
          <w:rFonts w:ascii="Cambria" w:hAnsi="Cambria"/>
        </w:rPr>
        <w:t xml:space="preserve">, ki vključuje </w:t>
      </w:r>
      <w:r w:rsidR="0006351C" w:rsidRPr="00C8243F">
        <w:rPr>
          <w:rFonts w:ascii="Cambria" w:hAnsi="Cambria"/>
          <w:b/>
          <w:bCs/>
        </w:rPr>
        <w:t>doživetje Spoznaj Lipicanca</w:t>
      </w:r>
      <w:r w:rsidR="00923FAB" w:rsidRPr="00C8243F">
        <w:rPr>
          <w:rFonts w:ascii="Cambria" w:hAnsi="Cambria"/>
          <w:b/>
          <w:bCs/>
        </w:rPr>
        <w:t xml:space="preserve"> </w:t>
      </w:r>
      <w:r w:rsidR="00B45B41" w:rsidRPr="00C8243F">
        <w:rPr>
          <w:rFonts w:ascii="Cambria" w:hAnsi="Cambria"/>
          <w:b/>
          <w:bCs/>
        </w:rPr>
        <w:t xml:space="preserve">in ogled </w:t>
      </w:r>
      <w:r w:rsidR="00923FAB" w:rsidRPr="00C8243F">
        <w:rPr>
          <w:rFonts w:ascii="Cambria" w:hAnsi="Cambria"/>
          <w:b/>
          <w:bCs/>
        </w:rPr>
        <w:t>posestva z digitalnim vodnikom</w:t>
      </w:r>
      <w:r w:rsidR="00923FAB">
        <w:rPr>
          <w:rFonts w:ascii="Cambria" w:hAnsi="Cambria"/>
        </w:rPr>
        <w:t>. O</w:t>
      </w:r>
      <w:r w:rsidR="00BC36B2" w:rsidRPr="0069697F">
        <w:rPr>
          <w:rFonts w:ascii="Cambria" w:hAnsi="Cambria"/>
        </w:rPr>
        <w:t>biskovalci</w:t>
      </w:r>
      <w:r w:rsidR="0081379D">
        <w:rPr>
          <w:rFonts w:ascii="Cambria" w:hAnsi="Cambria"/>
        </w:rPr>
        <w:t xml:space="preserve"> </w:t>
      </w:r>
      <w:r w:rsidR="00BC36B2" w:rsidRPr="0069697F">
        <w:rPr>
          <w:rFonts w:ascii="Cambria" w:hAnsi="Cambria"/>
        </w:rPr>
        <w:t xml:space="preserve">se bodo lahko sprehodili tudi po </w:t>
      </w:r>
      <w:r w:rsidR="00BC36B2" w:rsidRPr="00EC5543">
        <w:rPr>
          <w:rFonts w:ascii="Cambria" w:hAnsi="Cambria"/>
          <w:b/>
          <w:bCs/>
        </w:rPr>
        <w:t>Lipiški tržnici</w:t>
      </w:r>
      <w:r w:rsidR="00BC36B2" w:rsidRPr="0069697F">
        <w:rPr>
          <w:rFonts w:ascii="Cambria" w:hAnsi="Cambria"/>
        </w:rPr>
        <w:t>, kjer se bodo</w:t>
      </w:r>
      <w:r w:rsidR="00EC5543">
        <w:rPr>
          <w:rFonts w:ascii="Cambria" w:hAnsi="Cambria"/>
        </w:rPr>
        <w:t xml:space="preserve"> </w:t>
      </w:r>
      <w:r w:rsidR="00BC36B2" w:rsidRPr="0069697F">
        <w:rPr>
          <w:rFonts w:ascii="Cambria" w:hAnsi="Cambria"/>
        </w:rPr>
        <w:t xml:space="preserve">predstavili lokalni ponudniki </w:t>
      </w:r>
      <w:r w:rsidR="0081379D">
        <w:rPr>
          <w:rFonts w:ascii="Cambria" w:hAnsi="Cambria"/>
        </w:rPr>
        <w:t>s</w:t>
      </w:r>
      <w:r w:rsidR="00BC36B2" w:rsidRPr="0069697F">
        <w:rPr>
          <w:rFonts w:ascii="Cambria" w:hAnsi="Cambria"/>
        </w:rPr>
        <w:t xml:space="preserve"> </w:t>
      </w:r>
      <w:r w:rsidR="009217DA">
        <w:rPr>
          <w:rFonts w:ascii="Cambria" w:hAnsi="Cambria"/>
        </w:rPr>
        <w:lastRenderedPageBreak/>
        <w:t>primorskimi</w:t>
      </w:r>
      <w:r w:rsidR="00BC36B2" w:rsidRPr="0069697F">
        <w:rPr>
          <w:rFonts w:ascii="Cambria" w:hAnsi="Cambria"/>
        </w:rPr>
        <w:t xml:space="preserve"> dobrotami</w:t>
      </w:r>
      <w:r w:rsidR="009217DA">
        <w:rPr>
          <w:rFonts w:ascii="Cambria" w:hAnsi="Cambria"/>
        </w:rPr>
        <w:t>, domačimi posebnostmi</w:t>
      </w:r>
      <w:r w:rsidR="00BC36B2" w:rsidRPr="0069697F">
        <w:rPr>
          <w:rFonts w:ascii="Cambria" w:hAnsi="Cambria"/>
        </w:rPr>
        <w:t xml:space="preserve"> in rokodelskimi izdelki.</w:t>
      </w:r>
      <w:r w:rsidR="0081379D">
        <w:rPr>
          <w:rFonts w:ascii="Cambria" w:hAnsi="Cambria"/>
        </w:rPr>
        <w:t xml:space="preserve"> </w:t>
      </w:r>
      <w:r w:rsidR="008332B9">
        <w:rPr>
          <w:rFonts w:ascii="Cambria" w:hAnsi="Cambria"/>
        </w:rPr>
        <w:t xml:space="preserve">Vsi zainteresirani ponudniki se lahko na tržnico prijavijo </w:t>
      </w:r>
      <w:r w:rsidR="0081379D" w:rsidRPr="00C8243F">
        <w:rPr>
          <w:rFonts w:ascii="Cambria" w:hAnsi="Cambria"/>
          <w:b/>
          <w:bCs/>
        </w:rPr>
        <w:t>do petka, 2</w:t>
      </w:r>
      <w:r w:rsidR="00B45B41" w:rsidRPr="00C8243F">
        <w:rPr>
          <w:rFonts w:ascii="Cambria" w:hAnsi="Cambria"/>
          <w:b/>
          <w:bCs/>
        </w:rPr>
        <w:t>8</w:t>
      </w:r>
      <w:r w:rsidR="0081379D" w:rsidRPr="00C8243F">
        <w:rPr>
          <w:rFonts w:ascii="Cambria" w:hAnsi="Cambria"/>
          <w:b/>
          <w:bCs/>
        </w:rPr>
        <w:t>. avgusta</w:t>
      </w:r>
      <w:r w:rsidR="0081379D">
        <w:rPr>
          <w:rFonts w:ascii="Cambria" w:hAnsi="Cambria"/>
        </w:rPr>
        <w:t>. Prijavnica se nahaja na</w:t>
      </w:r>
      <w:r w:rsidR="008332B9">
        <w:rPr>
          <w:rFonts w:ascii="Cambria" w:hAnsi="Cambria"/>
        </w:rPr>
        <w:t xml:space="preserve"> </w:t>
      </w:r>
      <w:hyperlink r:id="rId6" w:history="1">
        <w:r w:rsidR="008332B9" w:rsidRPr="00EC5543">
          <w:rPr>
            <w:rStyle w:val="Hiperpovezava"/>
            <w:rFonts w:ascii="Cambria" w:hAnsi="Cambria"/>
          </w:rPr>
          <w:t>povezavi</w:t>
        </w:r>
      </w:hyperlink>
      <w:r w:rsidR="0081379D">
        <w:rPr>
          <w:rFonts w:ascii="Cambria" w:hAnsi="Cambria"/>
        </w:rPr>
        <w:t>.</w:t>
      </w:r>
    </w:p>
    <w:p w14:paraId="207B2855" w14:textId="7455D08B" w:rsidR="00C8243F" w:rsidRPr="0069697F" w:rsidRDefault="00C8243F" w:rsidP="0069697F">
      <w:pPr>
        <w:jc w:val="both"/>
        <w:rPr>
          <w:rFonts w:ascii="Cambria" w:hAnsi="Cambria"/>
        </w:rPr>
      </w:pPr>
    </w:p>
    <w:sectPr w:rsidR="00C8243F" w:rsidRPr="0069697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766A9" w14:textId="77777777" w:rsidR="0069697F" w:rsidRDefault="0069697F" w:rsidP="0069697F">
      <w:pPr>
        <w:spacing w:after="0" w:line="240" w:lineRule="auto"/>
      </w:pPr>
      <w:r>
        <w:separator/>
      </w:r>
    </w:p>
  </w:endnote>
  <w:endnote w:type="continuationSeparator" w:id="0">
    <w:p w14:paraId="10E29AEE" w14:textId="77777777" w:rsidR="0069697F" w:rsidRDefault="0069697F" w:rsidP="00696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4CB7" w14:textId="71F70337" w:rsidR="003111D5" w:rsidRDefault="003111D5" w:rsidP="003111D5">
    <w:pPr>
      <w:pStyle w:val="Glava"/>
      <w:jc w:val="both"/>
    </w:pPr>
    <w:r>
      <w:tab/>
    </w:r>
    <w:r w:rsidRPr="003111D5">
      <w:drawing>
        <wp:inline distT="0" distB="0" distL="0" distR="0" wp14:anchorId="7C868E64" wp14:editId="51118412">
          <wp:extent cx="1686941" cy="679922"/>
          <wp:effectExtent l="0" t="0" r="0" b="6350"/>
          <wp:docPr id="1475669758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5669758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8136" cy="7005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>
      <w:t xml:space="preserve">      </w:t>
    </w:r>
    <w:r w:rsidRPr="003111D5">
      <w:drawing>
        <wp:inline distT="0" distB="0" distL="0" distR="0" wp14:anchorId="28047631" wp14:editId="4E36EC7F">
          <wp:extent cx="769620" cy="404748"/>
          <wp:effectExtent l="0" t="0" r="0" b="0"/>
          <wp:docPr id="741989840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198984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1672" cy="416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</w:t>
    </w:r>
    <w:r>
      <w:rPr>
        <w:noProof/>
      </w:rPr>
      <w:drawing>
        <wp:inline distT="0" distB="0" distL="0" distR="0" wp14:anchorId="2C1BB4E8" wp14:editId="3DF7E9EB">
          <wp:extent cx="793488" cy="800100"/>
          <wp:effectExtent l="0" t="0" r="6985" b="0"/>
          <wp:docPr id="1596900500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004" b="10161"/>
                  <a:stretch/>
                </pic:blipFill>
                <pic:spPr bwMode="auto">
                  <a:xfrm>
                    <a:off x="0" y="0"/>
                    <a:ext cx="797242" cy="8038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</w:t>
    </w:r>
    <w:r>
      <w:rPr>
        <w:noProof/>
      </w:rPr>
      <w:t xml:space="preserve">         </w:t>
    </w:r>
    <w:r>
      <w:rPr>
        <w:noProof/>
      </w:rPr>
      <w:drawing>
        <wp:inline distT="0" distB="0" distL="0" distR="0" wp14:anchorId="6AD5BAB4" wp14:editId="24687F88">
          <wp:extent cx="710387" cy="808919"/>
          <wp:effectExtent l="0" t="0" r="0" b="0"/>
          <wp:docPr id="1741665326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665326" name="Slika 1741665326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201" cy="820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111D5">
      <w:t xml:space="preserve"> </w:t>
    </w:r>
    <w:r>
      <w:t xml:space="preserve">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2AB71" w14:textId="77777777" w:rsidR="0069697F" w:rsidRDefault="0069697F" w:rsidP="0069697F">
      <w:pPr>
        <w:spacing w:after="0" w:line="240" w:lineRule="auto"/>
      </w:pPr>
      <w:r>
        <w:separator/>
      </w:r>
    </w:p>
  </w:footnote>
  <w:footnote w:type="continuationSeparator" w:id="0">
    <w:p w14:paraId="0C9692BC" w14:textId="77777777" w:rsidR="0069697F" w:rsidRDefault="0069697F" w:rsidP="006969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0C4EF" w14:textId="3757B847" w:rsidR="003111D5" w:rsidRDefault="003111D5" w:rsidP="003111D5">
    <w:pPr>
      <w:pStyle w:val="Glava"/>
      <w:jc w:val="center"/>
    </w:pPr>
    <w:r w:rsidRPr="003111D5">
      <w:drawing>
        <wp:inline distT="0" distB="0" distL="0" distR="0" wp14:anchorId="23BCD702" wp14:editId="260EBE96">
          <wp:extent cx="1562100" cy="872938"/>
          <wp:effectExtent l="0" t="0" r="0" b="3810"/>
          <wp:docPr id="338684932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68493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83549" cy="884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577"/>
    <w:rsid w:val="00054577"/>
    <w:rsid w:val="0006351C"/>
    <w:rsid w:val="0007723A"/>
    <w:rsid w:val="000E5202"/>
    <w:rsid w:val="002C443F"/>
    <w:rsid w:val="003111D5"/>
    <w:rsid w:val="005C3C7D"/>
    <w:rsid w:val="0062090E"/>
    <w:rsid w:val="00660567"/>
    <w:rsid w:val="00663741"/>
    <w:rsid w:val="0069697F"/>
    <w:rsid w:val="006E05FD"/>
    <w:rsid w:val="007256E7"/>
    <w:rsid w:val="00767476"/>
    <w:rsid w:val="0081379D"/>
    <w:rsid w:val="008332B9"/>
    <w:rsid w:val="00871B09"/>
    <w:rsid w:val="009217DA"/>
    <w:rsid w:val="00923FAB"/>
    <w:rsid w:val="00934E90"/>
    <w:rsid w:val="00951E00"/>
    <w:rsid w:val="00B45B41"/>
    <w:rsid w:val="00BC36B2"/>
    <w:rsid w:val="00C8243F"/>
    <w:rsid w:val="00E031C3"/>
    <w:rsid w:val="00EC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1B73A"/>
  <w15:chartTrackingRefBased/>
  <w15:docId w15:val="{EAEC3586-B08D-4127-967A-0ACD04EA7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9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69697F"/>
  </w:style>
  <w:style w:type="paragraph" w:styleId="Noga">
    <w:name w:val="footer"/>
    <w:basedOn w:val="Navaden"/>
    <w:link w:val="NogaZnak"/>
    <w:uiPriority w:val="99"/>
    <w:unhideWhenUsed/>
    <w:rsid w:val="006969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69697F"/>
  </w:style>
  <w:style w:type="character" w:styleId="Hiperpovezava">
    <w:name w:val="Hyperlink"/>
    <w:basedOn w:val="Privzetapisavaodstavka"/>
    <w:uiPriority w:val="99"/>
    <w:unhideWhenUsed/>
    <w:rsid w:val="00EC554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EC55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0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e/1FAIpQLSfVc1kQhNZJIJgdjhJk5smKbizAPBzs-8oxYhXSL4lrIRscaQ/viewfor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Tjasa Likar</dc:creator>
  <cp:keywords/>
  <dc:description/>
  <cp:lastModifiedBy>Tjasa Likar</cp:lastModifiedBy>
  <cp:revision>4</cp:revision>
  <cp:lastPrinted>2026-08-14T09:04:00Z</cp:lastPrinted>
  <dcterms:created xsi:type="dcterms:W3CDTF">2026-08-14T06:08:00Z</dcterms:created>
  <dcterms:modified xsi:type="dcterms:W3CDTF">2026-08-14T11:09:00Z</dcterms:modified>
</cp:coreProperties>
</file>