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9AF" w:rsidRDefault="00F949AF" w:rsidP="00F949AF">
      <w:pPr>
        <w:jc w:val="center"/>
        <w:rPr>
          <w:b/>
          <w:sz w:val="24"/>
          <w:szCs w:val="24"/>
        </w:rPr>
      </w:pPr>
      <w:bookmarkStart w:id="0" w:name="_GoBack"/>
      <w:bookmarkEnd w:id="0"/>
      <w:r>
        <w:rPr>
          <w:b/>
          <w:sz w:val="24"/>
          <w:szCs w:val="24"/>
        </w:rPr>
        <w:t>ZAPISNIK  sestanka VO Gornja Branica, ki je bil dne 9. 7. 2023 ob 20.30 uri</w:t>
      </w:r>
    </w:p>
    <w:p w:rsidR="00E40C28" w:rsidRDefault="00F949AF" w:rsidP="00F949AF">
      <w:pPr>
        <w:rPr>
          <w:sz w:val="24"/>
          <w:szCs w:val="24"/>
        </w:rPr>
      </w:pPr>
      <w:r>
        <w:rPr>
          <w:sz w:val="24"/>
          <w:szCs w:val="24"/>
        </w:rPr>
        <w:t>Prisotni:  Vid Sorta, Matej Vrtovec, Borut Gregorič, Robert Ukmar</w:t>
      </w:r>
    </w:p>
    <w:p w:rsidR="00E40C28" w:rsidRDefault="00E40C28" w:rsidP="00F949AF">
      <w:pPr>
        <w:rPr>
          <w:sz w:val="24"/>
          <w:szCs w:val="24"/>
        </w:rPr>
      </w:pPr>
      <w:r>
        <w:rPr>
          <w:sz w:val="24"/>
          <w:szCs w:val="24"/>
        </w:rPr>
        <w:t>Odsotna: Katarina Čehovin (se je opravičila)</w:t>
      </w:r>
    </w:p>
    <w:p w:rsidR="00F949AF" w:rsidRDefault="00F949AF" w:rsidP="00F949AF">
      <w:pPr>
        <w:rPr>
          <w:sz w:val="24"/>
          <w:szCs w:val="24"/>
        </w:rPr>
      </w:pPr>
      <w:r>
        <w:rPr>
          <w:sz w:val="24"/>
          <w:szCs w:val="24"/>
        </w:rPr>
        <w:t>Dnevni red:</w:t>
      </w:r>
    </w:p>
    <w:p w:rsidR="00F949AF" w:rsidRDefault="00F949AF" w:rsidP="00F949AF">
      <w:pPr>
        <w:pStyle w:val="Odstavekseznama"/>
        <w:numPr>
          <w:ilvl w:val="0"/>
          <w:numId w:val="1"/>
        </w:numPr>
        <w:rPr>
          <w:sz w:val="24"/>
          <w:szCs w:val="24"/>
        </w:rPr>
      </w:pPr>
      <w:r>
        <w:rPr>
          <w:sz w:val="24"/>
          <w:szCs w:val="24"/>
        </w:rPr>
        <w:t>Potrditev zapisnika prejšnje seje</w:t>
      </w:r>
    </w:p>
    <w:p w:rsidR="00F949AF" w:rsidRDefault="00F949AF" w:rsidP="00F949AF">
      <w:pPr>
        <w:pStyle w:val="Odstavekseznama"/>
        <w:numPr>
          <w:ilvl w:val="0"/>
          <w:numId w:val="1"/>
        </w:numPr>
        <w:rPr>
          <w:sz w:val="24"/>
          <w:szCs w:val="24"/>
        </w:rPr>
      </w:pPr>
      <w:r>
        <w:rPr>
          <w:sz w:val="24"/>
          <w:szCs w:val="24"/>
        </w:rPr>
        <w:t>Mnenje za postavitev javne luči v zaselku Trebižani</w:t>
      </w:r>
    </w:p>
    <w:p w:rsidR="00F949AF" w:rsidRDefault="00F949AF" w:rsidP="00F949AF">
      <w:pPr>
        <w:pStyle w:val="Odstavekseznama"/>
        <w:numPr>
          <w:ilvl w:val="0"/>
          <w:numId w:val="1"/>
        </w:numPr>
        <w:rPr>
          <w:sz w:val="24"/>
          <w:szCs w:val="24"/>
        </w:rPr>
      </w:pPr>
      <w:r>
        <w:rPr>
          <w:sz w:val="24"/>
          <w:szCs w:val="24"/>
        </w:rPr>
        <w:t>Prevozi otrok v šolo</w:t>
      </w:r>
    </w:p>
    <w:p w:rsidR="00F949AF" w:rsidRDefault="00F949AF" w:rsidP="00F949AF">
      <w:pPr>
        <w:pStyle w:val="Odstavekseznama"/>
        <w:numPr>
          <w:ilvl w:val="0"/>
          <w:numId w:val="1"/>
        </w:numPr>
        <w:rPr>
          <w:sz w:val="24"/>
          <w:szCs w:val="24"/>
        </w:rPr>
      </w:pPr>
      <w:r>
        <w:rPr>
          <w:sz w:val="24"/>
          <w:szCs w:val="24"/>
        </w:rPr>
        <w:t xml:space="preserve">Razno </w:t>
      </w:r>
    </w:p>
    <w:p w:rsidR="00F949AF" w:rsidRDefault="00F949AF" w:rsidP="00F949AF">
      <w:pPr>
        <w:rPr>
          <w:sz w:val="24"/>
          <w:szCs w:val="24"/>
        </w:rPr>
      </w:pPr>
      <w:r>
        <w:rPr>
          <w:sz w:val="24"/>
          <w:szCs w:val="24"/>
        </w:rPr>
        <w:t>AD 1. Dnevni red je bil soglasno sprejet</w:t>
      </w:r>
    </w:p>
    <w:p w:rsidR="00F949AF" w:rsidRDefault="00F949AF" w:rsidP="00F949AF">
      <w:pPr>
        <w:rPr>
          <w:sz w:val="24"/>
          <w:szCs w:val="24"/>
        </w:rPr>
      </w:pPr>
      <w:r>
        <w:rPr>
          <w:sz w:val="24"/>
          <w:szCs w:val="24"/>
        </w:rPr>
        <w:t>AD 2.</w:t>
      </w:r>
      <w:r w:rsidR="001026E7">
        <w:rPr>
          <w:sz w:val="24"/>
          <w:szCs w:val="24"/>
        </w:rPr>
        <w:t xml:space="preserve"> </w:t>
      </w:r>
      <w:r>
        <w:rPr>
          <w:b/>
          <w:bCs/>
          <w:sz w:val="24"/>
          <w:szCs w:val="24"/>
        </w:rPr>
        <w:t xml:space="preserve">Sklep: </w:t>
      </w:r>
    </w:p>
    <w:p w:rsidR="00F949AF" w:rsidRDefault="00F949AF" w:rsidP="00F949AF">
      <w:pPr>
        <w:rPr>
          <w:sz w:val="24"/>
          <w:szCs w:val="24"/>
        </w:rPr>
      </w:pPr>
      <w:r>
        <w:rPr>
          <w:sz w:val="24"/>
          <w:szCs w:val="24"/>
        </w:rPr>
        <w:t xml:space="preserve">            </w:t>
      </w:r>
      <w:r w:rsidR="001026E7">
        <w:rPr>
          <w:sz w:val="24"/>
          <w:szCs w:val="24"/>
        </w:rPr>
        <w:t>Predlagamo, da občina Komen ponovno prouči predlog vaščanov in vaškega odbora za postavitev javne luči v Trebižanih (priloga)</w:t>
      </w:r>
    </w:p>
    <w:p w:rsidR="001026E7" w:rsidRDefault="00F949AF" w:rsidP="00F949AF">
      <w:pPr>
        <w:rPr>
          <w:sz w:val="24"/>
          <w:szCs w:val="24"/>
        </w:rPr>
      </w:pPr>
      <w:r>
        <w:rPr>
          <w:sz w:val="24"/>
          <w:szCs w:val="24"/>
        </w:rPr>
        <w:t xml:space="preserve">AD 3. </w:t>
      </w:r>
      <w:r w:rsidR="001026E7">
        <w:rPr>
          <w:sz w:val="24"/>
          <w:szCs w:val="24"/>
        </w:rPr>
        <w:t xml:space="preserve">starši šoloobveznih otrok so nas obvestili, da se letos načrtuje sprememba pri postajališčih šolskega avtobusa </w:t>
      </w:r>
    </w:p>
    <w:p w:rsidR="00F949AF" w:rsidRPr="001026E7" w:rsidRDefault="00F949AF" w:rsidP="00F949AF">
      <w:pPr>
        <w:rPr>
          <w:b/>
          <w:sz w:val="24"/>
          <w:szCs w:val="24"/>
        </w:rPr>
      </w:pPr>
      <w:r w:rsidRPr="001026E7">
        <w:rPr>
          <w:b/>
          <w:sz w:val="24"/>
          <w:szCs w:val="24"/>
        </w:rPr>
        <w:t xml:space="preserve">Sklep: </w:t>
      </w:r>
    </w:p>
    <w:p w:rsidR="00F949AF" w:rsidRDefault="00F949AF" w:rsidP="00F949AF">
      <w:pPr>
        <w:pStyle w:val="Brezrazmikov"/>
        <w:rPr>
          <w:sz w:val="24"/>
          <w:szCs w:val="24"/>
        </w:rPr>
      </w:pPr>
      <w:r>
        <w:rPr>
          <w:sz w:val="24"/>
          <w:szCs w:val="24"/>
        </w:rPr>
        <w:t xml:space="preserve">         -  </w:t>
      </w:r>
      <w:r w:rsidR="001026E7">
        <w:rPr>
          <w:sz w:val="24"/>
          <w:szCs w:val="24"/>
        </w:rPr>
        <w:t xml:space="preserve">predlagamo, da se predvidi postanek avtobusa tudi pri </w:t>
      </w:r>
      <w:r w:rsidR="006744F2">
        <w:rPr>
          <w:sz w:val="24"/>
          <w:szCs w:val="24"/>
        </w:rPr>
        <w:t>V</w:t>
      </w:r>
      <w:r w:rsidR="001026E7">
        <w:rPr>
          <w:sz w:val="24"/>
          <w:szCs w:val="24"/>
        </w:rPr>
        <w:t>ečkotih</w:t>
      </w:r>
      <w:r w:rsidR="006744F2">
        <w:rPr>
          <w:sz w:val="24"/>
          <w:szCs w:val="24"/>
        </w:rPr>
        <w:t>, saj je to najbolj varna rešitev</w:t>
      </w:r>
    </w:p>
    <w:p w:rsidR="00F949AF" w:rsidRDefault="00F949AF" w:rsidP="00F949AF">
      <w:pPr>
        <w:pStyle w:val="Brezrazmikov"/>
        <w:rPr>
          <w:sz w:val="24"/>
          <w:szCs w:val="24"/>
        </w:rPr>
      </w:pPr>
      <w:r>
        <w:rPr>
          <w:sz w:val="24"/>
          <w:szCs w:val="24"/>
        </w:rPr>
        <w:t xml:space="preserve">         </w:t>
      </w:r>
      <w:r w:rsidR="006744F2">
        <w:rPr>
          <w:sz w:val="24"/>
          <w:szCs w:val="24"/>
        </w:rPr>
        <w:t>-  predlagamo da se zaradi varnosti otrok uredi postajališča z ustrezno signalizacijo</w:t>
      </w:r>
    </w:p>
    <w:p w:rsidR="00F949AF" w:rsidRDefault="00F949AF" w:rsidP="00FC19A2">
      <w:pPr>
        <w:pStyle w:val="Brezrazmikov"/>
        <w:rPr>
          <w:sz w:val="24"/>
          <w:szCs w:val="24"/>
        </w:rPr>
      </w:pPr>
      <w:r>
        <w:rPr>
          <w:sz w:val="24"/>
          <w:szCs w:val="24"/>
        </w:rPr>
        <w:t xml:space="preserve">         </w:t>
      </w:r>
      <w:r w:rsidR="006744F2">
        <w:rPr>
          <w:sz w:val="24"/>
          <w:szCs w:val="24"/>
        </w:rPr>
        <w:t xml:space="preserve">-  v kolikor bo samo eno postajališče, predlagamo, da se z znaki uredi pot do postajališča, </w:t>
      </w:r>
      <w:r>
        <w:rPr>
          <w:sz w:val="24"/>
          <w:szCs w:val="24"/>
        </w:rPr>
        <w:t xml:space="preserve"> </w:t>
      </w:r>
      <w:r w:rsidR="006744F2">
        <w:rPr>
          <w:sz w:val="24"/>
          <w:szCs w:val="24"/>
        </w:rPr>
        <w:t>saj cesta nima pločnikov in otroci hodijo po voznem pasu</w:t>
      </w:r>
    </w:p>
    <w:p w:rsidR="00F949AF" w:rsidRPr="00FC19A2" w:rsidRDefault="00F949AF" w:rsidP="00F949AF">
      <w:pPr>
        <w:rPr>
          <w:sz w:val="24"/>
          <w:szCs w:val="24"/>
        </w:rPr>
      </w:pPr>
      <w:r>
        <w:rPr>
          <w:sz w:val="24"/>
          <w:szCs w:val="24"/>
        </w:rPr>
        <w:t>AD 4. Razno</w:t>
      </w:r>
    </w:p>
    <w:p w:rsidR="00F949AF" w:rsidRDefault="006744F2" w:rsidP="006744F2">
      <w:pPr>
        <w:pStyle w:val="Odstavekseznama"/>
        <w:numPr>
          <w:ilvl w:val="0"/>
          <w:numId w:val="3"/>
        </w:numPr>
        <w:rPr>
          <w:sz w:val="24"/>
          <w:szCs w:val="24"/>
        </w:rPr>
      </w:pPr>
      <w:r w:rsidRPr="006744F2">
        <w:rPr>
          <w:sz w:val="24"/>
          <w:szCs w:val="24"/>
        </w:rPr>
        <w:t>Predsednik seznani člane z dopisom občini glede sanacije škode po neurju 6. 7. 2025 v vasi Trebižani</w:t>
      </w:r>
      <w:r>
        <w:rPr>
          <w:sz w:val="24"/>
          <w:szCs w:val="24"/>
        </w:rPr>
        <w:t xml:space="preserve"> (priloga)</w:t>
      </w:r>
    </w:p>
    <w:p w:rsidR="006744F2" w:rsidRDefault="006744F2" w:rsidP="006744F2">
      <w:pPr>
        <w:pStyle w:val="Odstavekseznama"/>
        <w:numPr>
          <w:ilvl w:val="0"/>
          <w:numId w:val="3"/>
        </w:numPr>
        <w:rPr>
          <w:sz w:val="24"/>
          <w:szCs w:val="24"/>
        </w:rPr>
      </w:pPr>
      <w:r>
        <w:rPr>
          <w:sz w:val="24"/>
          <w:szCs w:val="24"/>
        </w:rPr>
        <w:t>Člani VO so ponovno izrazili zahtevo, da se strelišče pod vasjo Dolanci ukine</w:t>
      </w:r>
      <w:r w:rsidR="00E40C28">
        <w:rPr>
          <w:sz w:val="24"/>
          <w:szCs w:val="24"/>
        </w:rPr>
        <w:t>.</w:t>
      </w:r>
    </w:p>
    <w:p w:rsidR="001340C9" w:rsidRDefault="001340C9" w:rsidP="006744F2">
      <w:pPr>
        <w:pStyle w:val="Odstavekseznama"/>
        <w:numPr>
          <w:ilvl w:val="0"/>
          <w:numId w:val="3"/>
        </w:numPr>
        <w:rPr>
          <w:sz w:val="24"/>
          <w:szCs w:val="24"/>
        </w:rPr>
      </w:pPr>
      <w:r>
        <w:rPr>
          <w:sz w:val="24"/>
          <w:szCs w:val="24"/>
        </w:rPr>
        <w:t>Ponovno prosimo občino Komen, uredi odlaganje odpadkov na ekološkem otoku pri Večkotih. Ker otok ni ograjen, tu odlagajo odpadke drugi mimoidoči (ne samo naši vaščani) in tudi zraven zabojnikov. Te odpadke ponoči razmečejo lisice in šakali.</w:t>
      </w:r>
    </w:p>
    <w:p w:rsidR="001340C9" w:rsidRDefault="001340C9" w:rsidP="001340C9">
      <w:pPr>
        <w:pStyle w:val="Odstavekseznama"/>
        <w:rPr>
          <w:sz w:val="24"/>
          <w:szCs w:val="24"/>
        </w:rPr>
      </w:pPr>
      <w:r>
        <w:rPr>
          <w:sz w:val="24"/>
          <w:szCs w:val="24"/>
        </w:rPr>
        <w:t xml:space="preserve">Kaj si mislijo o vaščanih Gornje Branice kolesarji, pohodniki in ostali turisti ko vidijo to razdejanje, si pa lahko mislite. Nekatere občine so za tovrstne probleme dobile rešitve. </w:t>
      </w:r>
      <w:r w:rsidR="00FC19A2">
        <w:rPr>
          <w:sz w:val="24"/>
          <w:szCs w:val="24"/>
        </w:rPr>
        <w:t>Ker se navedeni problemi vlečejo že dosti let smo p</w:t>
      </w:r>
      <w:r>
        <w:rPr>
          <w:sz w:val="24"/>
          <w:szCs w:val="24"/>
        </w:rPr>
        <w:t>repričani smo, da bomo s skupnimi močmi čimprej rešili nastalo situacijo</w:t>
      </w:r>
    </w:p>
    <w:p w:rsidR="001340C9" w:rsidRPr="001340C9" w:rsidRDefault="001340C9" w:rsidP="001340C9">
      <w:pPr>
        <w:ind w:left="360"/>
        <w:rPr>
          <w:sz w:val="24"/>
          <w:szCs w:val="24"/>
        </w:rPr>
      </w:pPr>
    </w:p>
    <w:p w:rsidR="006744F2" w:rsidRPr="006744F2" w:rsidRDefault="006744F2" w:rsidP="00E40C28">
      <w:pPr>
        <w:pStyle w:val="Odstavekseznama"/>
        <w:rPr>
          <w:sz w:val="24"/>
          <w:szCs w:val="24"/>
        </w:rPr>
      </w:pPr>
    </w:p>
    <w:p w:rsidR="00F949AF" w:rsidRDefault="00F949AF" w:rsidP="00F949AF">
      <w:pPr>
        <w:rPr>
          <w:sz w:val="24"/>
          <w:szCs w:val="24"/>
        </w:rPr>
      </w:pPr>
      <w:r>
        <w:rPr>
          <w:sz w:val="24"/>
          <w:szCs w:val="24"/>
        </w:rPr>
        <w:t xml:space="preserve">Zapisnikar: </w:t>
      </w:r>
      <w:r w:rsidR="006744F2">
        <w:rPr>
          <w:sz w:val="24"/>
          <w:szCs w:val="24"/>
        </w:rPr>
        <w:t>Vid Sorta</w:t>
      </w:r>
      <w:r>
        <w:rPr>
          <w:sz w:val="24"/>
          <w:szCs w:val="24"/>
        </w:rPr>
        <w:t xml:space="preserve">                                                 Predsednik VO: Vid Sorta </w:t>
      </w:r>
    </w:p>
    <w:p w:rsidR="00153ECD" w:rsidRDefault="00153ECD"/>
    <w:sectPr w:rsidR="00153E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395"/>
    <w:multiLevelType w:val="hybridMultilevel"/>
    <w:tmpl w:val="5AF284EC"/>
    <w:lvl w:ilvl="0" w:tplc="E12844BC">
      <w:numFmt w:val="bullet"/>
      <w:lvlText w:val="-"/>
      <w:lvlJc w:val="left"/>
      <w:pPr>
        <w:ind w:left="720" w:hanging="360"/>
      </w:pPr>
      <w:rPr>
        <w:rFonts w:ascii="Calibri" w:eastAsiaTheme="minorEastAsia"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63C3EBB"/>
    <w:multiLevelType w:val="hybridMultilevel"/>
    <w:tmpl w:val="BFFA671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446762CC"/>
    <w:multiLevelType w:val="hybridMultilevel"/>
    <w:tmpl w:val="DDA23E5A"/>
    <w:lvl w:ilvl="0" w:tplc="EF006C00">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AF"/>
    <w:rsid w:val="001026E7"/>
    <w:rsid w:val="001340C9"/>
    <w:rsid w:val="00153ECD"/>
    <w:rsid w:val="00542E0C"/>
    <w:rsid w:val="006744F2"/>
    <w:rsid w:val="00E245B5"/>
    <w:rsid w:val="00E40C28"/>
    <w:rsid w:val="00F949AF"/>
    <w:rsid w:val="00FC19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CE585-7EA2-4B0F-AD38-DB3BBC49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F949AF"/>
    <w:pPr>
      <w:spacing w:after="200" w:line="276" w:lineRule="auto"/>
    </w:pPr>
    <w:rPr>
      <w:rFonts w:eastAsiaTheme="minorEastAsia"/>
      <w:lang w:eastAsia="sl-SI"/>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F949AF"/>
    <w:pPr>
      <w:spacing w:after="0" w:line="240" w:lineRule="auto"/>
    </w:pPr>
    <w:rPr>
      <w:rFonts w:eastAsiaTheme="minorEastAsia"/>
      <w:lang w:eastAsia="sl-SI"/>
      <w14:ligatures w14:val="standardContextual"/>
    </w:rPr>
  </w:style>
  <w:style w:type="paragraph" w:styleId="Odstavekseznama">
    <w:name w:val="List Paragraph"/>
    <w:basedOn w:val="Navaden"/>
    <w:uiPriority w:val="34"/>
    <w:qFormat/>
    <w:rsid w:val="00F94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11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1568</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VidS</dc:creator>
  <cp:keywords/>
  <dc:description/>
  <cp:lastModifiedBy>VidS</cp:lastModifiedBy>
  <cp:revision>2</cp:revision>
  <dcterms:created xsi:type="dcterms:W3CDTF">2025-07-29T08:07:00Z</dcterms:created>
  <dcterms:modified xsi:type="dcterms:W3CDTF">2025-07-29T08:07:00Z</dcterms:modified>
</cp:coreProperties>
</file>