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69"/>
        <w:gridCol w:w="7003"/>
      </w:tblGrid>
      <w:tr w:rsidR="005116FE" w14:paraId="5320C7A7" w14:textId="77777777" w:rsidTr="005116FE">
        <w:tc>
          <w:tcPr>
            <w:tcW w:w="2088" w:type="dxa"/>
          </w:tcPr>
          <w:p w14:paraId="723F3311" w14:textId="77777777" w:rsidR="005116FE" w:rsidRDefault="005116F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drawing>
                <wp:inline distT="0" distB="0" distL="0" distR="0" wp14:anchorId="7DE6838F" wp14:editId="0F520681">
                  <wp:extent cx="590550" cy="704850"/>
                  <wp:effectExtent l="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970E48" w14:textId="77777777" w:rsidR="005116FE" w:rsidRDefault="005116FE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Občina Komen</w:t>
            </w:r>
          </w:p>
          <w:p w14:paraId="270BCAC8" w14:textId="77777777" w:rsidR="005116FE" w:rsidRDefault="005116FE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Občinski svet</w:t>
            </w:r>
          </w:p>
          <w:p w14:paraId="0A6F206B" w14:textId="77777777" w:rsidR="005116FE" w:rsidRDefault="005116FE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Komen 86</w:t>
            </w:r>
          </w:p>
          <w:p w14:paraId="643B6077" w14:textId="77777777" w:rsidR="005116FE" w:rsidRDefault="005116FE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6223 Komen</w:t>
            </w:r>
          </w:p>
          <w:p w14:paraId="54F0ACE4" w14:textId="77777777" w:rsidR="005116FE" w:rsidRDefault="005116FE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302583BE" w14:textId="77777777" w:rsidR="005116FE" w:rsidRDefault="005116F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7122" w:type="dxa"/>
            <w:hideMark/>
          </w:tcPr>
          <w:p w14:paraId="2A3BCC7E" w14:textId="77777777" w:rsidR="005116FE" w:rsidRDefault="005116FE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PREDLOG SKLEPA</w:t>
            </w:r>
          </w:p>
        </w:tc>
      </w:tr>
    </w:tbl>
    <w:p w14:paraId="2B982F41" w14:textId="77777777" w:rsidR="005116FE" w:rsidRPr="001D34DB" w:rsidRDefault="005116FE" w:rsidP="005116FE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1D34DB">
        <w:rPr>
          <w:rFonts w:ascii="Arial" w:hAnsi="Arial" w:cs="Arial"/>
          <w:bCs/>
          <w:i/>
          <w:iCs/>
          <w:sz w:val="20"/>
          <w:szCs w:val="20"/>
        </w:rPr>
        <w:t xml:space="preserve">Številka: </w:t>
      </w:r>
      <w:r w:rsidRPr="001D34DB">
        <w:rPr>
          <w:rFonts w:ascii="Arial" w:hAnsi="Arial" w:cs="Arial"/>
          <w:bCs/>
          <w:i/>
          <w:iCs/>
          <w:sz w:val="20"/>
          <w:szCs w:val="20"/>
        </w:rPr>
        <w:tab/>
      </w:r>
      <w:r w:rsidRPr="001D34DB">
        <w:rPr>
          <w:rFonts w:ascii="Arial" w:hAnsi="Arial" w:cs="Arial"/>
          <w:bCs/>
          <w:i/>
          <w:iCs/>
          <w:sz w:val="20"/>
          <w:szCs w:val="20"/>
        </w:rPr>
        <w:tab/>
      </w:r>
      <w:r w:rsidRPr="001D34DB">
        <w:rPr>
          <w:rFonts w:ascii="Arial" w:hAnsi="Arial" w:cs="Arial"/>
          <w:bCs/>
          <w:i/>
          <w:iCs/>
          <w:sz w:val="20"/>
          <w:szCs w:val="20"/>
        </w:rPr>
        <w:tab/>
      </w:r>
      <w:r w:rsidRPr="001D34DB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0859A570" w14:textId="77777777" w:rsidR="005116FE" w:rsidRPr="001D34DB" w:rsidRDefault="005116FE" w:rsidP="005116FE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1D34DB">
        <w:rPr>
          <w:rFonts w:ascii="Arial" w:hAnsi="Arial" w:cs="Arial"/>
          <w:bCs/>
          <w:i/>
          <w:iCs/>
          <w:sz w:val="20"/>
          <w:szCs w:val="20"/>
        </w:rPr>
        <w:t xml:space="preserve">Datum: </w:t>
      </w:r>
      <w:r w:rsidRPr="001D34DB">
        <w:rPr>
          <w:rFonts w:ascii="Arial" w:hAnsi="Arial" w:cs="Arial"/>
          <w:bCs/>
          <w:i/>
          <w:iCs/>
          <w:sz w:val="20"/>
          <w:szCs w:val="20"/>
        </w:rPr>
        <w:tab/>
      </w:r>
      <w:r w:rsidRPr="001D34DB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722C5E79" w14:textId="77777777" w:rsidR="005116FE" w:rsidRDefault="005116FE" w:rsidP="005116FE">
      <w:pPr>
        <w:jc w:val="both"/>
        <w:rPr>
          <w:rFonts w:ascii="Arial" w:hAnsi="Arial"/>
          <w:i/>
          <w:sz w:val="22"/>
          <w:szCs w:val="22"/>
        </w:rPr>
      </w:pPr>
    </w:p>
    <w:p w14:paraId="2B314F47" w14:textId="77777777" w:rsidR="005116FE" w:rsidRDefault="005116FE" w:rsidP="005116FE">
      <w:pPr>
        <w:jc w:val="both"/>
        <w:rPr>
          <w:rFonts w:ascii="Arial" w:hAnsi="Arial"/>
          <w:i/>
          <w:sz w:val="22"/>
          <w:szCs w:val="22"/>
        </w:rPr>
      </w:pPr>
    </w:p>
    <w:p w14:paraId="1DBB326F" w14:textId="1FC5A5F1" w:rsidR="005116FE" w:rsidRPr="00CF6036" w:rsidRDefault="005116FE" w:rsidP="005116FE">
      <w:pPr>
        <w:jc w:val="both"/>
        <w:rPr>
          <w:rFonts w:ascii="Arial" w:hAnsi="Arial" w:cs="Arial"/>
          <w:i/>
          <w:sz w:val="22"/>
          <w:szCs w:val="22"/>
        </w:rPr>
      </w:pPr>
      <w:r w:rsidRPr="00CF6036">
        <w:rPr>
          <w:rFonts w:ascii="Arial" w:hAnsi="Arial" w:cs="Arial"/>
          <w:i/>
          <w:sz w:val="22"/>
          <w:szCs w:val="22"/>
        </w:rPr>
        <w:t xml:space="preserve">Na podlagi 29. člena Zakona o lokalni samoupravi </w:t>
      </w:r>
      <w:r w:rsidR="00CF6036" w:rsidRPr="00CF6036">
        <w:rPr>
          <w:rFonts w:ascii="Arial" w:hAnsi="Arial" w:cs="Arial"/>
          <w:i/>
          <w:sz w:val="22"/>
          <w:szCs w:val="22"/>
        </w:rPr>
        <w:t>(</w:t>
      </w:r>
      <w:r w:rsidR="00267E46" w:rsidRPr="00267E46">
        <w:rPr>
          <w:rFonts w:ascii="Arial" w:hAnsi="Arial" w:cs="Arial"/>
          <w:i/>
          <w:sz w:val="22"/>
          <w:szCs w:val="22"/>
        </w:rPr>
        <w:t xml:space="preserve">Uradni list RS, št. </w:t>
      </w:r>
      <w:hyperlink r:id="rId6" w:tgtFrame="_blank" w:tooltip="Zakon o lokalni samoupravi (uradno prečiščeno besedilo) (ZLS-UPB2)" w:history="1">
        <w:r w:rsidR="00267E46" w:rsidRPr="00267E4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94/07</w:t>
        </w:r>
      </w:hyperlink>
      <w:r w:rsidR="00267E46" w:rsidRPr="00267E46">
        <w:rPr>
          <w:rFonts w:ascii="Arial" w:hAnsi="Arial" w:cs="Arial"/>
          <w:i/>
          <w:sz w:val="22"/>
          <w:szCs w:val="22"/>
        </w:rPr>
        <w:t xml:space="preserve"> – uradno prečiščeno besedilo, </w:t>
      </w:r>
      <w:hyperlink r:id="rId7" w:tgtFrame="_blank" w:tooltip="Zakon o dopolnitvi Zakona o lokalni samoupravi (ZLS-O)" w:history="1">
        <w:r w:rsidR="00267E46" w:rsidRPr="00267E4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76/08</w:t>
        </w:r>
      </w:hyperlink>
      <w:r w:rsidR="00267E46" w:rsidRPr="00267E46">
        <w:rPr>
          <w:rFonts w:ascii="Arial" w:hAnsi="Arial" w:cs="Arial"/>
          <w:i/>
          <w:sz w:val="22"/>
          <w:szCs w:val="22"/>
        </w:rPr>
        <w:t xml:space="preserve">, </w:t>
      </w:r>
      <w:hyperlink r:id="rId8" w:tgtFrame="_blank" w:tooltip="Zakon o spremembah in dopolnitvah Zakona o lokalni samoupravi (ZLS-P)" w:history="1">
        <w:r w:rsidR="00267E46" w:rsidRPr="00267E4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79/09</w:t>
        </w:r>
      </w:hyperlink>
      <w:r w:rsidR="00267E46" w:rsidRPr="00267E46">
        <w:rPr>
          <w:rFonts w:ascii="Arial" w:hAnsi="Arial" w:cs="Arial"/>
          <w:i/>
          <w:sz w:val="22"/>
          <w:szCs w:val="22"/>
        </w:rPr>
        <w:t xml:space="preserve">, </w:t>
      </w:r>
      <w:hyperlink r:id="rId9" w:tgtFrame="_blank" w:tooltip="Zakon o spremembah in dopolnitvah Zakona o lokalni samoupravi (ZLS-R)" w:history="1">
        <w:r w:rsidR="00267E46" w:rsidRPr="00267E4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51/10</w:t>
        </w:r>
      </w:hyperlink>
      <w:r w:rsidR="00267E46" w:rsidRPr="00267E46">
        <w:rPr>
          <w:rFonts w:ascii="Arial" w:hAnsi="Arial" w:cs="Arial"/>
          <w:i/>
          <w:sz w:val="22"/>
          <w:szCs w:val="22"/>
        </w:rPr>
        <w:t xml:space="preserve">, </w:t>
      </w:r>
      <w:hyperlink r:id="rId10" w:tgtFrame="_blank" w:tooltip="Zakon za uravnoteženje javnih financ (ZUJF)" w:history="1">
        <w:r w:rsidR="00267E46" w:rsidRPr="00267E4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40/12</w:t>
        </w:r>
      </w:hyperlink>
      <w:r w:rsidR="00267E46" w:rsidRPr="00267E46">
        <w:rPr>
          <w:rFonts w:ascii="Arial" w:hAnsi="Arial" w:cs="Arial"/>
          <w:i/>
          <w:sz w:val="22"/>
          <w:szCs w:val="22"/>
        </w:rPr>
        <w:t xml:space="preserve"> – ZUJF, </w:t>
      </w:r>
      <w:hyperlink r:id="rId11" w:tgtFrame="_blank" w:tooltip="Popravek  zaporednih številk objavljenih aktov v neuradni HTML obliki" w:history="1">
        <w:r w:rsidR="00267E46" w:rsidRPr="00267E4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11/14</w:t>
        </w:r>
      </w:hyperlink>
      <w:r w:rsidR="00267E46" w:rsidRPr="00267E46">
        <w:rPr>
          <w:rFonts w:ascii="Arial" w:hAnsi="Arial" w:cs="Arial"/>
          <w:i/>
          <w:sz w:val="22"/>
          <w:szCs w:val="22"/>
        </w:rPr>
        <w:t xml:space="preserve"> – popr., </w:t>
      </w:r>
      <w:hyperlink r:id="rId12" w:tgtFrame="_blank" w:tooltip="Zakon o ukrepih za uravnoteženje javnih financ občin (ZUUJFO)" w:history="1">
        <w:r w:rsidR="00267E46" w:rsidRPr="00267E4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14/15</w:t>
        </w:r>
      </w:hyperlink>
      <w:r w:rsidR="00267E46" w:rsidRPr="00267E46">
        <w:rPr>
          <w:rFonts w:ascii="Arial" w:hAnsi="Arial" w:cs="Arial"/>
          <w:i/>
          <w:sz w:val="22"/>
          <w:szCs w:val="22"/>
        </w:rPr>
        <w:t xml:space="preserve"> – ZUUJFO, </w:t>
      </w:r>
      <w:hyperlink r:id="rId13" w:tgtFrame="_blank" w:tooltip="Zakon o stvarnem premoženju države in samoupravnih lokalnih skupnosti (ZSPDSLS-1)" w:history="1">
        <w:r w:rsidR="00267E46" w:rsidRPr="00267E4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11/18</w:t>
        </w:r>
      </w:hyperlink>
      <w:r w:rsidR="00267E46" w:rsidRPr="00267E46">
        <w:rPr>
          <w:rFonts w:ascii="Arial" w:hAnsi="Arial" w:cs="Arial"/>
          <w:i/>
          <w:sz w:val="22"/>
          <w:szCs w:val="22"/>
        </w:rPr>
        <w:t xml:space="preserve"> – ZSPDSLS-1, </w:t>
      </w:r>
      <w:hyperlink r:id="rId14" w:tgtFrame="_blank" w:tooltip="Zakon o spremembah in dopolnitvah Zakona o lokalni samoupravi (ZLS-S)" w:history="1">
        <w:r w:rsidR="00267E46" w:rsidRPr="00267E4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30/18</w:t>
        </w:r>
      </w:hyperlink>
      <w:r w:rsidR="00267E46" w:rsidRPr="00267E46">
        <w:rPr>
          <w:rFonts w:ascii="Arial" w:hAnsi="Arial" w:cs="Arial"/>
          <w:i/>
          <w:sz w:val="22"/>
          <w:szCs w:val="22"/>
        </w:rPr>
        <w:t xml:space="preserve">, </w:t>
      </w:r>
      <w:hyperlink r:id="rId15" w:tgtFrame="_blank" w:tooltip="Zakon o spremembah in dopolnitvah Zakona o interventnih ukrepih za zajezitev epidemije COVID-19 in omilitev njenih posledic za državljane in gospodarstvo (ZIUZEOP-A)" w:history="1">
        <w:r w:rsidR="00267E46" w:rsidRPr="00267E4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61/20</w:t>
        </w:r>
      </w:hyperlink>
      <w:r w:rsidR="00267E46" w:rsidRPr="00267E46">
        <w:rPr>
          <w:rFonts w:ascii="Arial" w:hAnsi="Arial" w:cs="Arial"/>
          <w:i/>
          <w:sz w:val="22"/>
          <w:szCs w:val="22"/>
        </w:rPr>
        <w:t xml:space="preserve"> – ZIUZEOP-A, </w:t>
      </w:r>
      <w:hyperlink r:id="rId16" w:tgtFrame="_blank" w:tooltip="Zakon o interventnih ukrepih za omilitev in odpravo posledic epidemije COVID-19 (ZIUOOPE)" w:history="1">
        <w:r w:rsidR="00267E46" w:rsidRPr="00267E4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80/20</w:t>
        </w:r>
      </w:hyperlink>
      <w:r w:rsidR="00267E46" w:rsidRPr="00267E46">
        <w:rPr>
          <w:rFonts w:ascii="Arial" w:hAnsi="Arial" w:cs="Arial"/>
          <w:i/>
          <w:sz w:val="22"/>
          <w:szCs w:val="22"/>
        </w:rPr>
        <w:t xml:space="preserve"> – ZIUOOPE, </w:t>
      </w:r>
      <w:hyperlink r:id="rId17" w:tgtFrame="_blank" w:tooltip="Odločba o ugotovitvi, da prvi odstavek 12. člena, 13. in 13.a člen ter 16. člen Zakona o lokalni samoupravi, v delu, v katerem določa kriterije za podelitev statusa mestne občine, niso v neskladju z Ustavo, da 14.b in 16. člen Zakona o lokalni samoupravi v del" w:history="1">
        <w:r w:rsidR="00267E46" w:rsidRPr="00267E4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62/24</w:t>
        </w:r>
      </w:hyperlink>
      <w:r w:rsidR="00267E46" w:rsidRPr="00267E46">
        <w:rPr>
          <w:rFonts w:ascii="Arial" w:hAnsi="Arial" w:cs="Arial"/>
          <w:i/>
          <w:sz w:val="22"/>
          <w:szCs w:val="22"/>
        </w:rPr>
        <w:t xml:space="preserve"> – odl. US, </w:t>
      </w:r>
      <w:hyperlink r:id="rId18" w:tgtFrame="_blank" w:tooltip="Zakon o spremembah in dopolnitvah Zakona o lokalnih volitvah (ZLV-K)" w:history="1">
        <w:r w:rsidR="00267E46" w:rsidRPr="00267E4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102/24</w:t>
        </w:r>
      </w:hyperlink>
      <w:r w:rsidR="00267E46" w:rsidRPr="00267E46">
        <w:rPr>
          <w:rFonts w:ascii="Arial" w:hAnsi="Arial" w:cs="Arial"/>
          <w:i/>
          <w:sz w:val="22"/>
          <w:szCs w:val="22"/>
        </w:rPr>
        <w:t xml:space="preserve"> – ZLV-K in </w:t>
      </w:r>
      <w:hyperlink r:id="rId19" w:tgtFrame="_blank" w:tooltip="Zakon o objavljanju v Uradnem listu Republike Slovenije (ZOUL)" w:history="1">
        <w:r w:rsidR="00267E46" w:rsidRPr="00267E4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83/25</w:t>
        </w:r>
      </w:hyperlink>
      <w:r w:rsidR="00267E46" w:rsidRPr="00267E46">
        <w:rPr>
          <w:rFonts w:ascii="Arial" w:hAnsi="Arial" w:cs="Arial"/>
          <w:i/>
          <w:sz w:val="22"/>
          <w:szCs w:val="22"/>
        </w:rPr>
        <w:t xml:space="preserve"> – ZOUL</w:t>
      </w:r>
      <w:r w:rsidR="00CF6036" w:rsidRPr="00CF6036">
        <w:rPr>
          <w:rFonts w:ascii="Arial" w:hAnsi="Arial" w:cs="Arial"/>
          <w:i/>
          <w:sz w:val="22"/>
          <w:szCs w:val="22"/>
        </w:rPr>
        <w:t>)</w:t>
      </w:r>
      <w:r w:rsidRPr="00CF6036">
        <w:rPr>
          <w:rFonts w:ascii="Arial" w:hAnsi="Arial" w:cs="Arial"/>
          <w:i/>
          <w:sz w:val="22"/>
          <w:szCs w:val="22"/>
        </w:rPr>
        <w:t xml:space="preserve">, 35. člena Zakona o društvih </w:t>
      </w:r>
      <w:r w:rsidR="00CF6036" w:rsidRPr="00CF6036">
        <w:rPr>
          <w:rFonts w:ascii="Arial" w:hAnsi="Arial" w:cs="Arial"/>
          <w:i/>
          <w:sz w:val="22"/>
          <w:szCs w:val="22"/>
        </w:rPr>
        <w:t xml:space="preserve">(Uradni list RS, št. </w:t>
      </w:r>
      <w:hyperlink r:id="rId20" w:tgtFrame="_blank" w:tooltip="Zakon o društvih (uradno prečiščeno besedilo)" w:history="1">
        <w:r w:rsidR="00CF6036" w:rsidRPr="00CF603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64/11</w:t>
        </w:r>
      </w:hyperlink>
      <w:r w:rsidR="00CF6036" w:rsidRPr="00CF6036">
        <w:rPr>
          <w:rFonts w:ascii="Arial" w:hAnsi="Arial" w:cs="Arial"/>
          <w:i/>
          <w:sz w:val="22"/>
          <w:szCs w:val="22"/>
        </w:rPr>
        <w:t xml:space="preserve"> – uradno prečiščeno besedilo in </w:t>
      </w:r>
      <w:hyperlink r:id="rId21" w:tgtFrame="_blank" w:tooltip="Zakon o nevladnih organizacijah" w:history="1">
        <w:r w:rsidR="00CF6036" w:rsidRPr="00CF603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21/18</w:t>
        </w:r>
      </w:hyperlink>
      <w:r w:rsidR="00CF6036" w:rsidRPr="00CF6036">
        <w:rPr>
          <w:rFonts w:ascii="Arial" w:hAnsi="Arial" w:cs="Arial"/>
          <w:i/>
          <w:sz w:val="22"/>
          <w:szCs w:val="22"/>
        </w:rPr>
        <w:t xml:space="preserve"> – ZNOrg)</w:t>
      </w:r>
      <w:r w:rsidRPr="00CF6036">
        <w:rPr>
          <w:rFonts w:ascii="Arial" w:hAnsi="Arial" w:cs="Arial"/>
          <w:i/>
          <w:sz w:val="22"/>
          <w:szCs w:val="22"/>
        </w:rPr>
        <w:t xml:space="preserve">, 106.j. člena Zakona o javnih financah </w:t>
      </w:r>
      <w:r w:rsidR="00020429">
        <w:t>(</w:t>
      </w:r>
      <w:r w:rsidR="00714B96" w:rsidRPr="00714B96">
        <w:rPr>
          <w:rFonts w:ascii="Arial" w:hAnsi="Arial" w:cs="Arial"/>
          <w:i/>
          <w:sz w:val="22"/>
          <w:szCs w:val="22"/>
        </w:rPr>
        <w:t xml:space="preserve">Uradni list RS, št. </w:t>
      </w:r>
      <w:hyperlink r:id="rId22" w:tgtFrame="_blank" w:tooltip="Zakon o javnih financah (uradno prečiščeno besedilo) (ZJF-UPB4)" w:history="1">
        <w:r w:rsidR="00714B96" w:rsidRPr="00714B9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11/11</w:t>
        </w:r>
      </w:hyperlink>
      <w:r w:rsidR="00714B96" w:rsidRPr="00714B96">
        <w:rPr>
          <w:rFonts w:ascii="Arial" w:hAnsi="Arial" w:cs="Arial"/>
          <w:i/>
          <w:sz w:val="22"/>
          <w:szCs w:val="22"/>
        </w:rPr>
        <w:t xml:space="preserve"> – uradno prečiščeno besedilo, </w:t>
      </w:r>
      <w:hyperlink r:id="rId23" w:tgtFrame="_blank" w:tooltip="Popravek Uradnega prečiščenega besedila Zakona  o javnih financah (ZJF-UPB4p)" w:history="1">
        <w:r w:rsidR="00714B96" w:rsidRPr="00714B9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14/13</w:t>
        </w:r>
      </w:hyperlink>
      <w:r w:rsidR="00714B96" w:rsidRPr="00714B96">
        <w:rPr>
          <w:rFonts w:ascii="Arial" w:hAnsi="Arial" w:cs="Arial"/>
          <w:i/>
          <w:sz w:val="22"/>
          <w:szCs w:val="22"/>
        </w:rPr>
        <w:t xml:space="preserve"> – popr., </w:t>
      </w:r>
      <w:hyperlink r:id="rId24" w:tgtFrame="_blank" w:tooltip="Zakon o dopolnitvi Zakona o javnih financah (ZJF-G)" w:history="1">
        <w:r w:rsidR="00714B96" w:rsidRPr="00714B9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101/13</w:t>
        </w:r>
      </w:hyperlink>
      <w:r w:rsidR="00714B96" w:rsidRPr="00714B96">
        <w:rPr>
          <w:rFonts w:ascii="Arial" w:hAnsi="Arial" w:cs="Arial"/>
          <w:i/>
          <w:sz w:val="22"/>
          <w:szCs w:val="22"/>
        </w:rPr>
        <w:t xml:space="preserve">, </w:t>
      </w:r>
      <w:hyperlink r:id="rId25" w:tgtFrame="_blank" w:tooltip="Zakon o fiskalnem pravilu (ZFisP)" w:history="1">
        <w:r w:rsidR="00714B96" w:rsidRPr="00714B9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55/15</w:t>
        </w:r>
      </w:hyperlink>
      <w:r w:rsidR="00714B96" w:rsidRPr="00714B96">
        <w:rPr>
          <w:rFonts w:ascii="Arial" w:hAnsi="Arial" w:cs="Arial"/>
          <w:i/>
          <w:sz w:val="22"/>
          <w:szCs w:val="22"/>
        </w:rPr>
        <w:t xml:space="preserve"> – ZFisP, </w:t>
      </w:r>
      <w:hyperlink r:id="rId26" w:tgtFrame="_blank" w:tooltip="Zakon o izvrševanju proračunov Republike Slovenije za leti 2016 in 2017 (ZIPRS1617)" w:history="1">
        <w:r w:rsidR="00714B96" w:rsidRPr="00714B9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96/15</w:t>
        </w:r>
      </w:hyperlink>
      <w:r w:rsidR="00714B96" w:rsidRPr="00714B96">
        <w:rPr>
          <w:rFonts w:ascii="Arial" w:hAnsi="Arial" w:cs="Arial"/>
          <w:i/>
          <w:sz w:val="22"/>
          <w:szCs w:val="22"/>
        </w:rPr>
        <w:t xml:space="preserve"> – ZIPRS1617, </w:t>
      </w:r>
      <w:hyperlink r:id="rId27" w:tgtFrame="_blank" w:tooltip="Zakon o spremembah in dopolnitvah Zakona o javnih financah (ZJF-H)" w:history="1">
        <w:r w:rsidR="00714B96" w:rsidRPr="00714B9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13/18</w:t>
        </w:r>
      </w:hyperlink>
      <w:r w:rsidR="00714B96" w:rsidRPr="00714B96">
        <w:rPr>
          <w:rFonts w:ascii="Arial" w:hAnsi="Arial" w:cs="Arial"/>
          <w:i/>
          <w:sz w:val="22"/>
          <w:szCs w:val="22"/>
        </w:rPr>
        <w:t xml:space="preserve">, </w:t>
      </w:r>
      <w:hyperlink r:id="rId28" w:tgtFrame="_blank" w:tooltip="Odločba o razveljavitvi 20. člena, drugega odstavka 40. člena, prvega odstavka 103. člena v zvezi s prvim in drugim odstavkom 102. člena Zakona o javnih financah, kolikor se nanašajo na Državni svet, Ustavno sodišče, Varuha človekovih pravic in Računsko sodišč" w:history="1">
        <w:r w:rsidR="00714B96" w:rsidRPr="00714B9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195/20</w:t>
        </w:r>
      </w:hyperlink>
      <w:r w:rsidR="00714B96" w:rsidRPr="00714B96">
        <w:rPr>
          <w:rFonts w:ascii="Arial" w:hAnsi="Arial" w:cs="Arial"/>
          <w:i/>
          <w:sz w:val="22"/>
          <w:szCs w:val="22"/>
        </w:rPr>
        <w:t xml:space="preserve"> – odl. US, </w:t>
      </w:r>
      <w:hyperlink r:id="rId29" w:tgtFrame="_blank" w:tooltip="Zakon o spremembah in dopolnitvah Zakona o državni upravi (ZDU-1O)" w:history="1">
        <w:r w:rsidR="00714B96" w:rsidRPr="00714B9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18/23</w:t>
        </w:r>
      </w:hyperlink>
      <w:r w:rsidR="00714B96" w:rsidRPr="00714B96">
        <w:rPr>
          <w:rFonts w:ascii="Arial" w:hAnsi="Arial" w:cs="Arial"/>
          <w:i/>
          <w:sz w:val="22"/>
          <w:szCs w:val="22"/>
        </w:rPr>
        <w:t xml:space="preserve"> – ZDU-1O, </w:t>
      </w:r>
      <w:hyperlink r:id="rId30" w:tgtFrame="_blank" w:tooltip="Zakon o spremembah in dopolnitvah Zakona o javnih financah (ZJF-I)" w:history="1">
        <w:r w:rsidR="00714B96" w:rsidRPr="00714B9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76/23</w:t>
        </w:r>
      </w:hyperlink>
      <w:r w:rsidR="00714B96" w:rsidRPr="00714B96">
        <w:rPr>
          <w:rFonts w:ascii="Arial" w:hAnsi="Arial" w:cs="Arial"/>
          <w:i/>
          <w:sz w:val="22"/>
          <w:szCs w:val="22"/>
        </w:rPr>
        <w:t xml:space="preserve">, </w:t>
      </w:r>
      <w:hyperlink r:id="rId31" w:tgtFrame="_blank" w:tooltip="Zakon o fiskalnem pravilu (ZFisP-1)" w:history="1">
        <w:r w:rsidR="00714B96" w:rsidRPr="00714B9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24/25</w:t>
        </w:r>
      </w:hyperlink>
      <w:r w:rsidR="00714B96" w:rsidRPr="00714B96">
        <w:rPr>
          <w:rFonts w:ascii="Arial" w:hAnsi="Arial" w:cs="Arial"/>
          <w:i/>
          <w:sz w:val="22"/>
          <w:szCs w:val="22"/>
        </w:rPr>
        <w:t xml:space="preserve"> – ZFisP-1, </w:t>
      </w:r>
      <w:hyperlink r:id="rId32" w:tgtFrame="_blank" w:tooltip="Zakon o spremembah in dopolnitvah Zakona o javnih financah (ZJF-J)" w:history="1">
        <w:r w:rsidR="00714B96" w:rsidRPr="00714B9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39/25</w:t>
        </w:r>
      </w:hyperlink>
      <w:r w:rsidR="00714B96" w:rsidRPr="00714B96">
        <w:rPr>
          <w:rFonts w:ascii="Arial" w:hAnsi="Arial" w:cs="Arial"/>
          <w:i/>
          <w:sz w:val="22"/>
          <w:szCs w:val="22"/>
        </w:rPr>
        <w:t xml:space="preserve"> in </w:t>
      </w:r>
      <w:hyperlink r:id="rId33" w:tgtFrame="_blank" w:tooltip="Zakon o plačilnih in javnofinančnih storitvah (ZPJS)" w:history="1">
        <w:r w:rsidR="00714B96" w:rsidRPr="00714B9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85/25</w:t>
        </w:r>
      </w:hyperlink>
      <w:r w:rsidR="00714B96" w:rsidRPr="00714B96">
        <w:rPr>
          <w:rFonts w:ascii="Arial" w:hAnsi="Arial" w:cs="Arial"/>
          <w:i/>
          <w:sz w:val="22"/>
          <w:szCs w:val="22"/>
        </w:rPr>
        <w:t xml:space="preserve"> – ZPJS</w:t>
      </w:r>
      <w:r w:rsidR="00020429" w:rsidRPr="00020429">
        <w:rPr>
          <w:rFonts w:ascii="Arial" w:hAnsi="Arial" w:cs="Arial"/>
          <w:i/>
          <w:sz w:val="22"/>
          <w:szCs w:val="22"/>
        </w:rPr>
        <w:t>)</w:t>
      </w:r>
      <w:r w:rsidRPr="00020429">
        <w:rPr>
          <w:rFonts w:ascii="Arial" w:hAnsi="Arial" w:cs="Arial"/>
          <w:i/>
          <w:sz w:val="22"/>
          <w:szCs w:val="22"/>
        </w:rPr>
        <w:t>,</w:t>
      </w:r>
      <w:r w:rsidRPr="00CF6036">
        <w:rPr>
          <w:rFonts w:ascii="Arial" w:hAnsi="Arial" w:cs="Arial"/>
          <w:i/>
          <w:sz w:val="22"/>
          <w:szCs w:val="22"/>
        </w:rPr>
        <w:t xml:space="preserve"> 3. točke 1. odstavka 215. člena Pravilnika o postopkih za izvrševanje proračuna Republike Slovenije </w:t>
      </w:r>
      <w:r w:rsidR="00020429" w:rsidRPr="00020429">
        <w:rPr>
          <w:rFonts w:ascii="Arial" w:hAnsi="Arial" w:cs="Arial"/>
          <w:i/>
          <w:sz w:val="22"/>
          <w:szCs w:val="22"/>
        </w:rPr>
        <w:t>(</w:t>
      </w:r>
      <w:r w:rsidR="00A91306" w:rsidRPr="00A91306">
        <w:rPr>
          <w:rFonts w:ascii="Arial" w:hAnsi="Arial" w:cs="Arial"/>
          <w:i/>
          <w:sz w:val="22"/>
          <w:szCs w:val="22"/>
        </w:rPr>
        <w:t xml:space="preserve">Uradni list RS, št. </w:t>
      </w:r>
      <w:hyperlink r:id="rId34" w:tgtFrame="_blank" w:tooltip="Pravilnik o postopkih za izvrševanje proračuna Republike Slovenije" w:history="1">
        <w:r w:rsidR="00A91306" w:rsidRPr="00A9130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50/07</w:t>
        </w:r>
      </w:hyperlink>
      <w:r w:rsidR="00A91306" w:rsidRPr="00A91306">
        <w:rPr>
          <w:rFonts w:ascii="Arial" w:hAnsi="Arial" w:cs="Arial"/>
          <w:i/>
          <w:sz w:val="22"/>
          <w:szCs w:val="22"/>
        </w:rPr>
        <w:t xml:space="preserve">, </w:t>
      </w:r>
      <w:hyperlink r:id="rId35" w:tgtFrame="_blank" w:tooltip="Pravilnik o spremembah in dopolnitvah Pravilnika o postopkih za izvrševanje proračuna Republike Slovenije" w:history="1">
        <w:r w:rsidR="00A91306" w:rsidRPr="00A9130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61/08</w:t>
        </w:r>
      </w:hyperlink>
      <w:r w:rsidR="00A91306" w:rsidRPr="00A91306">
        <w:rPr>
          <w:rFonts w:ascii="Arial" w:hAnsi="Arial" w:cs="Arial"/>
          <w:i/>
          <w:sz w:val="22"/>
          <w:szCs w:val="22"/>
        </w:rPr>
        <w:t xml:space="preserve">, </w:t>
      </w:r>
      <w:hyperlink r:id="rId36" w:tgtFrame="_blank" w:tooltip="Zakon o izvrševanju proračunov Republike Slovenije za leti 2010 in 2011 (ZIPRS1011)" w:history="1">
        <w:r w:rsidR="00A91306" w:rsidRPr="00A9130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99/09</w:t>
        </w:r>
      </w:hyperlink>
      <w:r w:rsidR="00A91306" w:rsidRPr="00A91306">
        <w:rPr>
          <w:rFonts w:ascii="Arial" w:hAnsi="Arial" w:cs="Arial"/>
          <w:i/>
          <w:sz w:val="22"/>
          <w:szCs w:val="22"/>
        </w:rPr>
        <w:t xml:space="preserve"> – ZIPRS1011, </w:t>
      </w:r>
      <w:hyperlink r:id="rId37" w:tgtFrame="_blank" w:tooltip="Pravilnik o spremembah in dopolnitvah Pravilnika o postopkih za izvrševanje proračuna Republike Slovenije" w:history="1">
        <w:r w:rsidR="00A91306" w:rsidRPr="00A9130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3/13</w:t>
        </w:r>
      </w:hyperlink>
      <w:r w:rsidR="00A91306" w:rsidRPr="00A91306">
        <w:rPr>
          <w:rFonts w:ascii="Arial" w:hAnsi="Arial" w:cs="Arial"/>
          <w:i/>
          <w:sz w:val="22"/>
          <w:szCs w:val="22"/>
        </w:rPr>
        <w:t xml:space="preserve">, </w:t>
      </w:r>
      <w:hyperlink r:id="rId38" w:tgtFrame="_blank" w:tooltip="Pravilnik o spremembah in dopolnitvah Pravilnika o postopkih za izvrševanje proračuna Republike Slovenije" w:history="1">
        <w:r w:rsidR="00A91306" w:rsidRPr="00A9130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81/16</w:t>
        </w:r>
      </w:hyperlink>
      <w:r w:rsidR="00A91306" w:rsidRPr="00A91306">
        <w:rPr>
          <w:rFonts w:ascii="Arial" w:hAnsi="Arial" w:cs="Arial"/>
          <w:i/>
          <w:sz w:val="22"/>
          <w:szCs w:val="22"/>
        </w:rPr>
        <w:t xml:space="preserve">, </w:t>
      </w:r>
      <w:hyperlink r:id="rId39" w:tgtFrame="_blank" w:tooltip="Pravilnik o spremembah in dopolnitvah Pravilnika o postopkih za izvrševanje proračuna Republike Slovenije" w:history="1">
        <w:r w:rsidR="00A91306" w:rsidRPr="00A9130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11/22</w:t>
        </w:r>
      </w:hyperlink>
      <w:r w:rsidR="00A91306" w:rsidRPr="00A91306">
        <w:rPr>
          <w:rFonts w:ascii="Arial" w:hAnsi="Arial" w:cs="Arial"/>
          <w:i/>
          <w:sz w:val="22"/>
          <w:szCs w:val="22"/>
        </w:rPr>
        <w:t xml:space="preserve">, </w:t>
      </w:r>
      <w:hyperlink r:id="rId40" w:tgtFrame="_blank" w:tooltip="Pravilnik o spremembi Pravilnika o postopkih za izvrševanje proračuna Republike Slovenije" w:history="1">
        <w:r w:rsidR="00A91306" w:rsidRPr="00A9130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96/22</w:t>
        </w:r>
      </w:hyperlink>
      <w:r w:rsidR="00A91306" w:rsidRPr="00A91306">
        <w:rPr>
          <w:rFonts w:ascii="Arial" w:hAnsi="Arial" w:cs="Arial"/>
          <w:i/>
          <w:sz w:val="22"/>
          <w:szCs w:val="22"/>
        </w:rPr>
        <w:t xml:space="preserve">, </w:t>
      </w:r>
      <w:hyperlink r:id="rId41" w:tgtFrame="_blank" w:tooltip="Zakon za zmanjšanje neenakosti in škodljivih posegov politike ter zagotavljanje spoštovanja pravne države (ZZNŠPP)" w:history="1">
        <w:r w:rsidR="00A91306" w:rsidRPr="00A9130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105/22</w:t>
        </w:r>
      </w:hyperlink>
      <w:r w:rsidR="00A91306" w:rsidRPr="00A91306">
        <w:rPr>
          <w:rFonts w:ascii="Arial" w:hAnsi="Arial" w:cs="Arial"/>
          <w:i/>
          <w:sz w:val="22"/>
          <w:szCs w:val="22"/>
        </w:rPr>
        <w:t xml:space="preserve"> – ZZNŠPP, </w:t>
      </w:r>
      <w:hyperlink r:id="rId42" w:tgtFrame="_blank" w:tooltip="Pravilnik o spremembah in dopolnitvah Pravilnika o postopkih za izvrševanje proračuna Republike Slovenije" w:history="1">
        <w:r w:rsidR="00A91306" w:rsidRPr="00A9130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149/22</w:t>
        </w:r>
      </w:hyperlink>
      <w:r w:rsidR="00A91306" w:rsidRPr="00A91306">
        <w:rPr>
          <w:rFonts w:ascii="Arial" w:hAnsi="Arial" w:cs="Arial"/>
          <w:i/>
          <w:sz w:val="22"/>
          <w:szCs w:val="22"/>
        </w:rPr>
        <w:t xml:space="preserve">, </w:t>
      </w:r>
      <w:hyperlink r:id="rId43" w:tgtFrame="_blank" w:tooltip="Pravilnik o spremembah Pravilnika o postopkih za izvrševanje proračuna Republike Slovenije" w:history="1">
        <w:r w:rsidR="00A91306" w:rsidRPr="00A9130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106/23</w:t>
        </w:r>
      </w:hyperlink>
      <w:r w:rsidR="00A91306" w:rsidRPr="00A91306">
        <w:rPr>
          <w:rFonts w:ascii="Arial" w:hAnsi="Arial" w:cs="Arial"/>
          <w:i/>
          <w:sz w:val="22"/>
          <w:szCs w:val="22"/>
        </w:rPr>
        <w:t xml:space="preserve">, </w:t>
      </w:r>
      <w:hyperlink r:id="rId44" w:tgtFrame="_blank" w:tooltip="Pravilnik o spremembah in dopolnitvi Pravilnika o postopkih za izvrševanje proračuna Republike Slovenije" w:history="1">
        <w:r w:rsidR="00A91306" w:rsidRPr="00A9130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88/24</w:t>
        </w:r>
      </w:hyperlink>
      <w:r w:rsidR="00A91306" w:rsidRPr="00A91306">
        <w:rPr>
          <w:rFonts w:ascii="Arial" w:hAnsi="Arial" w:cs="Arial"/>
          <w:i/>
          <w:sz w:val="22"/>
          <w:szCs w:val="22"/>
        </w:rPr>
        <w:t xml:space="preserve">, </w:t>
      </w:r>
      <w:hyperlink r:id="rId45" w:tgtFrame="_blank" w:tooltip="Pravilnik o spremembi Pravilnika o postopkih za izvrševanje proračuna Republike Slovenije" w:history="1">
        <w:r w:rsidR="00A91306" w:rsidRPr="00A9130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79/25</w:t>
        </w:r>
      </w:hyperlink>
      <w:r w:rsidR="00A91306" w:rsidRPr="00A91306">
        <w:rPr>
          <w:rFonts w:ascii="Arial" w:hAnsi="Arial" w:cs="Arial"/>
          <w:i/>
          <w:sz w:val="22"/>
          <w:szCs w:val="22"/>
        </w:rPr>
        <w:t xml:space="preserve"> in </w:t>
      </w:r>
      <w:hyperlink r:id="rId46" w:tgtFrame="_blank" w:tooltip="Pravilnik o dopolnitvah Pravilnika o postopkih za izvrševanje proračuna Republike Slovenije" w:history="1">
        <w:r w:rsidR="00A91306" w:rsidRPr="00A91306">
          <w:rPr>
            <w:rStyle w:val="Hiperpovezava"/>
            <w:rFonts w:ascii="Arial" w:hAnsi="Arial" w:cs="Arial"/>
            <w:i/>
            <w:color w:val="auto"/>
            <w:sz w:val="22"/>
            <w:szCs w:val="22"/>
            <w:u w:val="none"/>
          </w:rPr>
          <w:t>95/25</w:t>
        </w:r>
      </w:hyperlink>
      <w:r w:rsidR="00020429" w:rsidRPr="00020429">
        <w:rPr>
          <w:rFonts w:ascii="Arial" w:hAnsi="Arial" w:cs="Arial"/>
          <w:i/>
          <w:sz w:val="22"/>
          <w:szCs w:val="22"/>
        </w:rPr>
        <w:t xml:space="preserve">) </w:t>
      </w:r>
      <w:r w:rsidRPr="00CF6036">
        <w:rPr>
          <w:rFonts w:ascii="Arial" w:hAnsi="Arial" w:cs="Arial"/>
          <w:i/>
          <w:sz w:val="22"/>
          <w:szCs w:val="22"/>
        </w:rPr>
        <w:t>in 16. člena Statuta Občine Komen (U</w:t>
      </w:r>
      <w:r w:rsidR="00ED0ECA" w:rsidRPr="00CF6036">
        <w:rPr>
          <w:rFonts w:ascii="Arial" w:hAnsi="Arial" w:cs="Arial"/>
          <w:i/>
          <w:sz w:val="22"/>
          <w:szCs w:val="22"/>
        </w:rPr>
        <w:t>radni list RS, št. 80/09, 39/14</w:t>
      </w:r>
      <w:r w:rsidR="009828E4">
        <w:rPr>
          <w:rFonts w:ascii="Arial" w:hAnsi="Arial" w:cs="Arial"/>
          <w:i/>
          <w:sz w:val="22"/>
          <w:szCs w:val="22"/>
        </w:rPr>
        <w:t>,</w:t>
      </w:r>
      <w:r w:rsidRPr="00CF6036">
        <w:rPr>
          <w:rFonts w:ascii="Arial" w:hAnsi="Arial" w:cs="Arial"/>
          <w:i/>
          <w:sz w:val="22"/>
          <w:szCs w:val="22"/>
        </w:rPr>
        <w:t xml:space="preserve"> 39/16</w:t>
      </w:r>
      <w:r w:rsidR="009828E4">
        <w:rPr>
          <w:rFonts w:ascii="Arial" w:hAnsi="Arial" w:cs="Arial"/>
          <w:i/>
          <w:sz w:val="22"/>
          <w:szCs w:val="22"/>
        </w:rPr>
        <w:t xml:space="preserve"> in 76/25</w:t>
      </w:r>
      <w:r w:rsidRPr="00CF6036">
        <w:rPr>
          <w:rFonts w:ascii="Arial" w:hAnsi="Arial" w:cs="Arial"/>
          <w:i/>
          <w:sz w:val="22"/>
          <w:szCs w:val="22"/>
        </w:rPr>
        <w:t xml:space="preserve">) je Občinski svet Občine Komen na svoji -----. redni seji, dne ------ sprejel naslednji </w:t>
      </w:r>
    </w:p>
    <w:p w14:paraId="318A856C" w14:textId="77777777" w:rsidR="005116FE" w:rsidRDefault="005116FE" w:rsidP="005116F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258143A2" w14:textId="77777777" w:rsidR="005116FE" w:rsidRDefault="005116FE" w:rsidP="005116FE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SKLEP</w:t>
      </w:r>
    </w:p>
    <w:p w14:paraId="6B0C61CF" w14:textId="77777777" w:rsidR="005116FE" w:rsidRDefault="005116FE" w:rsidP="005116FE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51138BC" w14:textId="77777777" w:rsidR="005116FE" w:rsidRDefault="005116FE" w:rsidP="005116FE">
      <w:pPr>
        <w:pStyle w:val="Telobesedila2"/>
        <w:jc w:val="center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1.</w:t>
      </w:r>
    </w:p>
    <w:p w14:paraId="10BA6BED" w14:textId="1D8A13D7" w:rsidR="008B0AB3" w:rsidRDefault="008B0AB3" w:rsidP="005116FE">
      <w:pPr>
        <w:pStyle w:val="Telobesedila2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Z Glasbeno umetniškim društvom Pihalni orkester Komen, Komen 118, 6223 Komen se sklene neposredna pogodba za sofinanciranje dejavnosti, programov in projektov v letu 20</w:t>
      </w:r>
      <w:r w:rsidR="00454838">
        <w:rPr>
          <w:rFonts w:ascii="Arial" w:hAnsi="Arial"/>
          <w:i/>
          <w:sz w:val="22"/>
          <w:szCs w:val="22"/>
        </w:rPr>
        <w:t>2</w:t>
      </w:r>
      <w:r w:rsidR="00A91306">
        <w:rPr>
          <w:rFonts w:ascii="Arial" w:hAnsi="Arial"/>
          <w:i/>
          <w:sz w:val="22"/>
          <w:szCs w:val="22"/>
        </w:rPr>
        <w:t>6</w:t>
      </w:r>
      <w:r>
        <w:rPr>
          <w:rFonts w:ascii="Arial" w:hAnsi="Arial"/>
          <w:i/>
          <w:sz w:val="22"/>
          <w:szCs w:val="22"/>
        </w:rPr>
        <w:t xml:space="preserve">. </w:t>
      </w:r>
    </w:p>
    <w:p w14:paraId="5ACB1E97" w14:textId="77777777" w:rsidR="008B0AB3" w:rsidRDefault="008B0AB3" w:rsidP="005116FE">
      <w:pPr>
        <w:pStyle w:val="Telobesedila2"/>
        <w:rPr>
          <w:rFonts w:ascii="Arial" w:hAnsi="Arial"/>
          <w:i/>
          <w:sz w:val="22"/>
          <w:szCs w:val="22"/>
        </w:rPr>
      </w:pPr>
    </w:p>
    <w:p w14:paraId="3D61693D" w14:textId="77777777" w:rsidR="008B0AB3" w:rsidRDefault="008B0AB3" w:rsidP="005116FE">
      <w:pPr>
        <w:pStyle w:val="Telobesedila2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Društv</w:t>
      </w:r>
      <w:r w:rsidR="00673A07">
        <w:rPr>
          <w:rFonts w:ascii="Arial" w:hAnsi="Arial"/>
          <w:i/>
          <w:sz w:val="22"/>
          <w:szCs w:val="22"/>
        </w:rPr>
        <w:t>o</w:t>
      </w:r>
      <w:r>
        <w:rPr>
          <w:rFonts w:ascii="Arial" w:hAnsi="Arial"/>
          <w:i/>
          <w:sz w:val="22"/>
          <w:szCs w:val="22"/>
        </w:rPr>
        <w:t xml:space="preserve"> iz</w:t>
      </w:r>
      <w:r w:rsidR="00673A07">
        <w:rPr>
          <w:rFonts w:ascii="Arial" w:hAnsi="Arial"/>
          <w:i/>
          <w:sz w:val="22"/>
          <w:szCs w:val="22"/>
        </w:rPr>
        <w:t xml:space="preserve"> prvega odstavka tega člena ima</w:t>
      </w:r>
      <w:r>
        <w:rPr>
          <w:rFonts w:ascii="Arial" w:hAnsi="Arial"/>
          <w:i/>
          <w:sz w:val="22"/>
          <w:szCs w:val="22"/>
        </w:rPr>
        <w:t xml:space="preserve"> z odločbo </w:t>
      </w:r>
      <w:r w:rsidR="009C0662">
        <w:rPr>
          <w:rFonts w:ascii="Arial" w:hAnsi="Arial"/>
          <w:i/>
          <w:sz w:val="22"/>
          <w:szCs w:val="22"/>
        </w:rPr>
        <w:t>Ministrstva za kulturo</w:t>
      </w:r>
      <w:r>
        <w:rPr>
          <w:rFonts w:ascii="Arial" w:hAnsi="Arial"/>
          <w:i/>
          <w:sz w:val="22"/>
          <w:szCs w:val="22"/>
        </w:rPr>
        <w:t xml:space="preserve"> podeljen status </w:t>
      </w:r>
      <w:r w:rsidR="004037F7">
        <w:rPr>
          <w:rFonts w:ascii="Arial" w:hAnsi="Arial"/>
          <w:i/>
          <w:sz w:val="22"/>
          <w:szCs w:val="22"/>
        </w:rPr>
        <w:t>nevladne organizacije</w:t>
      </w:r>
      <w:r>
        <w:rPr>
          <w:rFonts w:ascii="Arial" w:hAnsi="Arial"/>
          <w:i/>
          <w:sz w:val="22"/>
          <w:szCs w:val="22"/>
        </w:rPr>
        <w:t xml:space="preserve"> v javnem interesu</w:t>
      </w:r>
      <w:r w:rsidR="009F1982">
        <w:rPr>
          <w:rFonts w:ascii="Arial" w:hAnsi="Arial"/>
          <w:i/>
          <w:sz w:val="22"/>
          <w:szCs w:val="22"/>
        </w:rPr>
        <w:t xml:space="preserve">, št. </w:t>
      </w:r>
      <w:r w:rsidR="004037F7">
        <w:rPr>
          <w:rFonts w:ascii="Arial" w:hAnsi="Arial"/>
          <w:i/>
          <w:sz w:val="22"/>
          <w:szCs w:val="22"/>
        </w:rPr>
        <w:t>0140-143/2019/2</w:t>
      </w:r>
      <w:r w:rsidR="009C0662">
        <w:rPr>
          <w:rFonts w:ascii="Arial" w:hAnsi="Arial"/>
          <w:i/>
          <w:sz w:val="22"/>
          <w:szCs w:val="22"/>
        </w:rPr>
        <w:t xml:space="preserve"> z dne </w:t>
      </w:r>
      <w:r w:rsidR="004037F7">
        <w:rPr>
          <w:rFonts w:ascii="Arial" w:hAnsi="Arial"/>
          <w:i/>
          <w:sz w:val="22"/>
          <w:szCs w:val="22"/>
        </w:rPr>
        <w:t>27</w:t>
      </w:r>
      <w:r w:rsidR="009C0662">
        <w:rPr>
          <w:rFonts w:ascii="Arial" w:hAnsi="Arial"/>
          <w:i/>
          <w:sz w:val="22"/>
          <w:szCs w:val="22"/>
        </w:rPr>
        <w:t xml:space="preserve">. </w:t>
      </w:r>
      <w:r w:rsidR="004037F7">
        <w:rPr>
          <w:rFonts w:ascii="Arial" w:hAnsi="Arial"/>
          <w:i/>
          <w:sz w:val="22"/>
          <w:szCs w:val="22"/>
        </w:rPr>
        <w:t>3</w:t>
      </w:r>
      <w:r w:rsidR="009C0662">
        <w:rPr>
          <w:rFonts w:ascii="Arial" w:hAnsi="Arial"/>
          <w:i/>
          <w:sz w:val="22"/>
          <w:szCs w:val="22"/>
        </w:rPr>
        <w:t>. 201</w:t>
      </w:r>
      <w:r w:rsidR="00F874B9">
        <w:rPr>
          <w:rFonts w:ascii="Arial" w:hAnsi="Arial"/>
          <w:i/>
          <w:sz w:val="22"/>
          <w:szCs w:val="22"/>
        </w:rPr>
        <w:t>9</w:t>
      </w:r>
      <w:r w:rsidR="009C0662">
        <w:rPr>
          <w:rFonts w:ascii="Arial" w:hAnsi="Arial"/>
          <w:i/>
          <w:sz w:val="22"/>
          <w:szCs w:val="22"/>
        </w:rPr>
        <w:t>.</w:t>
      </w:r>
    </w:p>
    <w:p w14:paraId="5D0F0F97" w14:textId="77777777" w:rsidR="008B0AB3" w:rsidRDefault="008B0AB3" w:rsidP="005116FE">
      <w:pPr>
        <w:pStyle w:val="Telobesedila2"/>
        <w:rPr>
          <w:rFonts w:ascii="Arial" w:hAnsi="Arial"/>
          <w:i/>
          <w:sz w:val="22"/>
          <w:szCs w:val="22"/>
        </w:rPr>
      </w:pPr>
    </w:p>
    <w:p w14:paraId="25D60A2B" w14:textId="754A7E57" w:rsidR="005116FE" w:rsidRDefault="005116FE" w:rsidP="005116FE">
      <w:pPr>
        <w:pStyle w:val="Telobesedila2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Podlaga za sklenitev pogodbe o sofinanciranju dejavnosti, programov in projektov </w:t>
      </w:r>
      <w:r w:rsidR="00673A07">
        <w:rPr>
          <w:rFonts w:ascii="Arial" w:hAnsi="Arial"/>
          <w:i/>
          <w:sz w:val="22"/>
          <w:szCs w:val="22"/>
        </w:rPr>
        <w:t>je</w:t>
      </w:r>
      <w:r>
        <w:rPr>
          <w:rFonts w:ascii="Arial" w:hAnsi="Arial"/>
          <w:i/>
          <w:sz w:val="22"/>
          <w:szCs w:val="22"/>
        </w:rPr>
        <w:t xml:space="preserve"> predloženi finančni načrt</w:t>
      </w:r>
      <w:r w:rsidR="00B32458">
        <w:rPr>
          <w:rFonts w:ascii="Arial" w:hAnsi="Arial"/>
          <w:i/>
          <w:sz w:val="22"/>
          <w:szCs w:val="22"/>
        </w:rPr>
        <w:t xml:space="preserve"> za leto 20</w:t>
      </w:r>
      <w:r w:rsidR="00454838">
        <w:rPr>
          <w:rFonts w:ascii="Arial" w:hAnsi="Arial"/>
          <w:i/>
          <w:sz w:val="22"/>
          <w:szCs w:val="22"/>
        </w:rPr>
        <w:t>2</w:t>
      </w:r>
      <w:r w:rsidR="00A91306">
        <w:rPr>
          <w:rFonts w:ascii="Arial" w:hAnsi="Arial"/>
          <w:i/>
          <w:sz w:val="22"/>
          <w:szCs w:val="22"/>
        </w:rPr>
        <w:t>6</w:t>
      </w:r>
      <w:r>
        <w:rPr>
          <w:rFonts w:ascii="Arial" w:hAnsi="Arial"/>
          <w:i/>
          <w:sz w:val="22"/>
          <w:szCs w:val="22"/>
        </w:rPr>
        <w:t>.</w:t>
      </w:r>
    </w:p>
    <w:p w14:paraId="1F50E632" w14:textId="77777777" w:rsidR="005116FE" w:rsidRDefault="005116FE" w:rsidP="005116FE">
      <w:pPr>
        <w:pStyle w:val="Telobesedila2"/>
        <w:rPr>
          <w:rFonts w:ascii="Arial" w:hAnsi="Arial"/>
          <w:i/>
          <w:sz w:val="22"/>
          <w:szCs w:val="22"/>
        </w:rPr>
      </w:pPr>
    </w:p>
    <w:p w14:paraId="7D9BC615" w14:textId="77777777" w:rsidR="005116FE" w:rsidRDefault="002643CD" w:rsidP="005116FE">
      <w:pPr>
        <w:pStyle w:val="Telobesedila2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Dejavnosti, programi in projekti d</w:t>
      </w:r>
      <w:r w:rsidR="005116FE">
        <w:rPr>
          <w:rFonts w:ascii="Arial" w:hAnsi="Arial"/>
          <w:i/>
          <w:sz w:val="22"/>
          <w:szCs w:val="22"/>
        </w:rPr>
        <w:t>ruštv</w:t>
      </w:r>
      <w:r>
        <w:rPr>
          <w:rFonts w:ascii="Arial" w:hAnsi="Arial"/>
          <w:i/>
          <w:sz w:val="22"/>
          <w:szCs w:val="22"/>
        </w:rPr>
        <w:t>a</w:t>
      </w:r>
      <w:r w:rsidR="005116FE">
        <w:rPr>
          <w:rFonts w:ascii="Arial" w:hAnsi="Arial"/>
          <w:i/>
          <w:sz w:val="22"/>
          <w:szCs w:val="22"/>
        </w:rPr>
        <w:t xml:space="preserve"> iz prvega odstavka tega člena </w:t>
      </w:r>
      <w:r>
        <w:rPr>
          <w:rFonts w:ascii="Arial" w:hAnsi="Arial"/>
          <w:i/>
          <w:sz w:val="22"/>
          <w:szCs w:val="22"/>
        </w:rPr>
        <w:t>so</w:t>
      </w:r>
      <w:r w:rsidR="005116FE">
        <w:rPr>
          <w:rFonts w:ascii="Arial" w:hAnsi="Arial"/>
          <w:i/>
          <w:sz w:val="22"/>
          <w:szCs w:val="22"/>
        </w:rPr>
        <w:t xml:space="preserve"> lahko sofinanciran</w:t>
      </w:r>
      <w:r>
        <w:rPr>
          <w:rFonts w:ascii="Arial" w:hAnsi="Arial"/>
          <w:i/>
          <w:sz w:val="22"/>
          <w:szCs w:val="22"/>
        </w:rPr>
        <w:t>i</w:t>
      </w:r>
      <w:r w:rsidR="005116FE"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i</w:t>
      </w:r>
      <w:r w:rsidR="005116FE">
        <w:rPr>
          <w:rFonts w:ascii="Arial" w:hAnsi="Arial"/>
          <w:i/>
          <w:sz w:val="22"/>
          <w:szCs w:val="22"/>
        </w:rPr>
        <w:t xml:space="preserve">z sredstev občinskega proračuna največ v višini do </w:t>
      </w:r>
      <w:r w:rsidR="00B32458">
        <w:rPr>
          <w:rFonts w:ascii="Arial" w:hAnsi="Arial"/>
          <w:i/>
          <w:sz w:val="22"/>
          <w:szCs w:val="22"/>
        </w:rPr>
        <w:t>5</w:t>
      </w:r>
      <w:r w:rsidR="005116FE">
        <w:rPr>
          <w:rFonts w:ascii="Arial" w:hAnsi="Arial"/>
          <w:i/>
          <w:sz w:val="22"/>
          <w:szCs w:val="22"/>
        </w:rPr>
        <w:t>0 % sredstev, kot izhaja iz predloženega finančnega načrta.</w:t>
      </w:r>
    </w:p>
    <w:p w14:paraId="5C0AFD20" w14:textId="77777777" w:rsidR="005116FE" w:rsidRDefault="005116FE" w:rsidP="005116FE">
      <w:pPr>
        <w:pStyle w:val="Telobesedila2"/>
        <w:rPr>
          <w:rFonts w:ascii="Arial" w:hAnsi="Arial"/>
          <w:i/>
          <w:sz w:val="22"/>
          <w:szCs w:val="22"/>
        </w:rPr>
      </w:pPr>
    </w:p>
    <w:p w14:paraId="2C9DAB3D" w14:textId="66860BE2" w:rsidR="005116FE" w:rsidRDefault="005116FE" w:rsidP="005116FE">
      <w:pPr>
        <w:pStyle w:val="Telobesedila2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Višina sredstev se določi s sprejetjem občinskega proračuna za </w:t>
      </w:r>
      <w:r w:rsidR="00B32458">
        <w:rPr>
          <w:rFonts w:ascii="Arial" w:hAnsi="Arial"/>
          <w:i/>
          <w:sz w:val="22"/>
          <w:szCs w:val="22"/>
        </w:rPr>
        <w:t>leto 20</w:t>
      </w:r>
      <w:r w:rsidR="00A24DE2">
        <w:rPr>
          <w:rFonts w:ascii="Arial" w:hAnsi="Arial"/>
          <w:i/>
          <w:sz w:val="22"/>
          <w:szCs w:val="22"/>
        </w:rPr>
        <w:t>2</w:t>
      </w:r>
      <w:r w:rsidR="00A91306">
        <w:rPr>
          <w:rFonts w:ascii="Arial" w:hAnsi="Arial"/>
          <w:i/>
          <w:sz w:val="22"/>
          <w:szCs w:val="22"/>
        </w:rPr>
        <w:t>6</w:t>
      </w:r>
      <w:r>
        <w:rPr>
          <w:rFonts w:ascii="Arial" w:hAnsi="Arial"/>
          <w:i/>
          <w:sz w:val="22"/>
          <w:szCs w:val="22"/>
        </w:rPr>
        <w:t>.</w:t>
      </w:r>
    </w:p>
    <w:p w14:paraId="37BF0B3E" w14:textId="77777777" w:rsidR="005116FE" w:rsidRDefault="005116FE" w:rsidP="005116FE">
      <w:pPr>
        <w:pStyle w:val="Telobesedila2"/>
        <w:jc w:val="center"/>
        <w:rPr>
          <w:rFonts w:ascii="Arial" w:hAnsi="Arial"/>
          <w:i/>
          <w:sz w:val="22"/>
          <w:szCs w:val="22"/>
        </w:rPr>
      </w:pPr>
    </w:p>
    <w:p w14:paraId="371F1953" w14:textId="77777777" w:rsidR="005116FE" w:rsidRDefault="005116FE" w:rsidP="005116FE">
      <w:pPr>
        <w:pStyle w:val="Telobesedila2"/>
        <w:jc w:val="center"/>
        <w:rPr>
          <w:rFonts w:ascii="Arial" w:hAnsi="Arial"/>
          <w:i/>
          <w:sz w:val="22"/>
          <w:szCs w:val="22"/>
        </w:rPr>
      </w:pPr>
    </w:p>
    <w:p w14:paraId="3F1B49C9" w14:textId="77777777" w:rsidR="005116FE" w:rsidRDefault="005116FE" w:rsidP="005116FE">
      <w:pPr>
        <w:pStyle w:val="Telobesedila2"/>
        <w:jc w:val="center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2.</w:t>
      </w:r>
    </w:p>
    <w:p w14:paraId="14EA8C8C" w14:textId="77777777" w:rsidR="005116FE" w:rsidRDefault="005116FE" w:rsidP="005116FE">
      <w:pPr>
        <w:pStyle w:val="Telobesedila2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Ta sklep velja takoj.</w:t>
      </w:r>
    </w:p>
    <w:p w14:paraId="051E9940" w14:textId="77777777" w:rsidR="005116FE" w:rsidRDefault="005116FE" w:rsidP="005116FE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82"/>
        <w:gridCol w:w="3390"/>
      </w:tblGrid>
      <w:tr w:rsidR="005116FE" w14:paraId="690D77A1" w14:textId="77777777" w:rsidTr="005116FE">
        <w:tc>
          <w:tcPr>
            <w:tcW w:w="5778" w:type="dxa"/>
          </w:tcPr>
          <w:p w14:paraId="01E9DD2F" w14:textId="77777777" w:rsidR="005116FE" w:rsidRDefault="005116F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34" w:type="dxa"/>
            <w:hideMark/>
          </w:tcPr>
          <w:p w14:paraId="03D6F8A5" w14:textId="77777777" w:rsidR="005116FE" w:rsidRDefault="00E86E25" w:rsidP="00E86E25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mag. Erik Modic</w:t>
            </w:r>
          </w:p>
        </w:tc>
      </w:tr>
      <w:tr w:rsidR="005116FE" w14:paraId="40AAE4A1" w14:textId="77777777" w:rsidTr="005116FE">
        <w:tc>
          <w:tcPr>
            <w:tcW w:w="5778" w:type="dxa"/>
          </w:tcPr>
          <w:p w14:paraId="44B35A55" w14:textId="77777777" w:rsidR="005116FE" w:rsidRDefault="005116FE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34" w:type="dxa"/>
            <w:hideMark/>
          </w:tcPr>
          <w:p w14:paraId="2F9D4D4A" w14:textId="77777777" w:rsidR="005116FE" w:rsidRDefault="005116FE" w:rsidP="00E86E25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župan</w:t>
            </w:r>
          </w:p>
        </w:tc>
      </w:tr>
    </w:tbl>
    <w:p w14:paraId="7711B8AC" w14:textId="77777777" w:rsidR="006B17BD" w:rsidRDefault="006B17BD"/>
    <w:sectPr w:rsidR="006B1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339283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FE"/>
    <w:rsid w:val="00020429"/>
    <w:rsid w:val="00171E1B"/>
    <w:rsid w:val="001D34DB"/>
    <w:rsid w:val="00252706"/>
    <w:rsid w:val="002643CD"/>
    <w:rsid w:val="00267E46"/>
    <w:rsid w:val="00335D67"/>
    <w:rsid w:val="004037F7"/>
    <w:rsid w:val="00454838"/>
    <w:rsid w:val="005116FE"/>
    <w:rsid w:val="00662CA2"/>
    <w:rsid w:val="00673A07"/>
    <w:rsid w:val="006B17BD"/>
    <w:rsid w:val="006B74A6"/>
    <w:rsid w:val="00714B96"/>
    <w:rsid w:val="00853DCB"/>
    <w:rsid w:val="008A62F6"/>
    <w:rsid w:val="008B0AB3"/>
    <w:rsid w:val="008F7503"/>
    <w:rsid w:val="009828E4"/>
    <w:rsid w:val="009C0662"/>
    <w:rsid w:val="009F1982"/>
    <w:rsid w:val="00A24DE2"/>
    <w:rsid w:val="00A52EB7"/>
    <w:rsid w:val="00A91306"/>
    <w:rsid w:val="00AC70C2"/>
    <w:rsid w:val="00B32458"/>
    <w:rsid w:val="00BA6CBF"/>
    <w:rsid w:val="00CE4E77"/>
    <w:rsid w:val="00CF6036"/>
    <w:rsid w:val="00D55762"/>
    <w:rsid w:val="00E86E25"/>
    <w:rsid w:val="00ED0ECA"/>
    <w:rsid w:val="00F35855"/>
    <w:rsid w:val="00F8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DAE6"/>
  <w15:chartTrackingRefBased/>
  <w15:docId w15:val="{2280A432-3A05-478E-BA19-F24C7D48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16FE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116F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116FE"/>
    <w:rPr>
      <w:rFonts w:ascii="Garamond" w:eastAsia="Times New Roman" w:hAnsi="Garamond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unhideWhenUsed/>
    <w:rsid w:val="005116FE"/>
    <w:pPr>
      <w:jc w:val="both"/>
    </w:pPr>
    <w:rPr>
      <w:rFonts w:ascii="Times New Roman" w:hAnsi="Times New Roman"/>
      <w:sz w:val="20"/>
      <w:szCs w:val="15"/>
    </w:rPr>
  </w:style>
  <w:style w:type="character" w:customStyle="1" w:styleId="Telobesedila2Znak">
    <w:name w:val="Telo besedila 2 Znak"/>
    <w:basedOn w:val="Privzetapisavaodstavka"/>
    <w:link w:val="Telobesedila2"/>
    <w:semiHidden/>
    <w:rsid w:val="005116FE"/>
    <w:rPr>
      <w:rFonts w:ascii="Times New Roman" w:eastAsia="Times New Roman" w:hAnsi="Times New Roman" w:cs="Times New Roman"/>
      <w:sz w:val="20"/>
      <w:szCs w:val="15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116FE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16F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16FE"/>
    <w:rPr>
      <w:rFonts w:ascii="Segoe UI" w:eastAsia="Times New Roman" w:hAnsi="Segoe UI" w:cs="Segoe UI"/>
      <w:sz w:val="18"/>
      <w:szCs w:val="18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116F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116FE"/>
    <w:rPr>
      <w:rFonts w:ascii="Garamond" w:eastAsia="Times New Roman" w:hAnsi="Garamond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CF603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62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18-01-0457" TargetMode="External"/><Relationship Id="rId18" Type="http://schemas.openxmlformats.org/officeDocument/2006/relationships/hyperlink" Target="https://www.uradni-list.si/glasilo-uradni-list-rs/vsebina/2024-01-3207" TargetMode="External"/><Relationship Id="rId26" Type="http://schemas.openxmlformats.org/officeDocument/2006/relationships/hyperlink" Target="https://www.uradni-list.si/glasilo-uradni-list-rs/vsebina/2015-01-3772" TargetMode="External"/><Relationship Id="rId39" Type="http://schemas.openxmlformats.org/officeDocument/2006/relationships/hyperlink" Target="https://www.uradni-list.si/glasilo-uradni-list-rs/vsebina/2022-01-0202" TargetMode="External"/><Relationship Id="rId21" Type="http://schemas.openxmlformats.org/officeDocument/2006/relationships/hyperlink" Target="http://www.uradni-list.si/1/objava.jsp?sop=2018-01-0887" TargetMode="External"/><Relationship Id="rId34" Type="http://schemas.openxmlformats.org/officeDocument/2006/relationships/hyperlink" Target="https://www.uradni-list.si/glasilo-uradni-list-rs/vsebina/2007-01-2694" TargetMode="External"/><Relationship Id="rId42" Type="http://schemas.openxmlformats.org/officeDocument/2006/relationships/hyperlink" Target="https://www.uradni-list.si/glasilo-uradni-list-rs/vsebina/2022-01-373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uradni-list.si/glasilo-uradni-list-rs/vsebina/2008-01-33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0-01-1195" TargetMode="External"/><Relationship Id="rId29" Type="http://schemas.openxmlformats.org/officeDocument/2006/relationships/hyperlink" Target="https://www.uradni-list.si/glasilo-uradni-list-rs/vsebina/2023-01-03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07-01-4692" TargetMode="External"/><Relationship Id="rId11" Type="http://schemas.openxmlformats.org/officeDocument/2006/relationships/hyperlink" Target="https://www.uradni-list.si/glasilo-uradni-list-rs/vsebina/2014-21-0303" TargetMode="External"/><Relationship Id="rId24" Type="http://schemas.openxmlformats.org/officeDocument/2006/relationships/hyperlink" Target="https://www.uradni-list.si/glasilo-uradni-list-rs/vsebina/2013-01-3677" TargetMode="External"/><Relationship Id="rId32" Type="http://schemas.openxmlformats.org/officeDocument/2006/relationships/hyperlink" Target="https://www.uradni-list.si/glasilo-uradni-list-rs/vsebina/2025-01-1479" TargetMode="External"/><Relationship Id="rId37" Type="http://schemas.openxmlformats.org/officeDocument/2006/relationships/hyperlink" Target="https://www.uradni-list.si/glasilo-uradni-list-rs/vsebina/2013-01-0109" TargetMode="External"/><Relationship Id="rId40" Type="http://schemas.openxmlformats.org/officeDocument/2006/relationships/hyperlink" Target="https://www.uradni-list.si/glasilo-uradni-list-rs/vsebina/2022-01-2394" TargetMode="External"/><Relationship Id="rId45" Type="http://schemas.openxmlformats.org/officeDocument/2006/relationships/hyperlink" Target="https://www.uradni-list.si/glasilo-uradni-list-rs/vsebina/2025-01-280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uradni-list.si/glasilo-uradni-list-rs/vsebina/2020-01-0901" TargetMode="External"/><Relationship Id="rId23" Type="http://schemas.openxmlformats.org/officeDocument/2006/relationships/hyperlink" Target="https://www.uradni-list.si/glasilo-uradni-list-rs/vsebina/2013-21-0433" TargetMode="External"/><Relationship Id="rId28" Type="http://schemas.openxmlformats.org/officeDocument/2006/relationships/hyperlink" Target="https://www.uradni-list.si/glasilo-uradni-list-rs/vsebina/2020-01-3501" TargetMode="External"/><Relationship Id="rId36" Type="http://schemas.openxmlformats.org/officeDocument/2006/relationships/hyperlink" Target="https://www.uradni-list.si/glasilo-uradni-list-rs/vsebina/2009-01-4372" TargetMode="External"/><Relationship Id="rId10" Type="http://schemas.openxmlformats.org/officeDocument/2006/relationships/hyperlink" Target="https://www.uradni-list.si/glasilo-uradni-list-rs/vsebina/2012-01-1700" TargetMode="External"/><Relationship Id="rId19" Type="http://schemas.openxmlformats.org/officeDocument/2006/relationships/hyperlink" Target="https://www.uradni-list.si/glasilo-uradni-list-rs/vsebina/2025-01-2953" TargetMode="External"/><Relationship Id="rId31" Type="http://schemas.openxmlformats.org/officeDocument/2006/relationships/hyperlink" Target="https://www.uradni-list.si/glasilo-uradni-list-rs/vsebina/2025-01-0860" TargetMode="External"/><Relationship Id="rId44" Type="http://schemas.openxmlformats.org/officeDocument/2006/relationships/hyperlink" Target="https://www.uradni-list.si/glasilo-uradni-list-rs/vsebina/2024-01-26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0-01-2763" TargetMode="External"/><Relationship Id="rId14" Type="http://schemas.openxmlformats.org/officeDocument/2006/relationships/hyperlink" Target="https://www.uradni-list.si/glasilo-uradni-list-rs/vsebina/2018-01-1356" TargetMode="External"/><Relationship Id="rId22" Type="http://schemas.openxmlformats.org/officeDocument/2006/relationships/hyperlink" Target="https://www.uradni-list.si/glasilo-uradni-list-rs/vsebina/2011-01-0449" TargetMode="External"/><Relationship Id="rId27" Type="http://schemas.openxmlformats.org/officeDocument/2006/relationships/hyperlink" Target="https://www.uradni-list.si/glasilo-uradni-list-rs/vsebina/2018-01-0544" TargetMode="External"/><Relationship Id="rId30" Type="http://schemas.openxmlformats.org/officeDocument/2006/relationships/hyperlink" Target="https://www.uradni-list.si/glasilo-uradni-list-rs/vsebina/2023-01-2386" TargetMode="External"/><Relationship Id="rId35" Type="http://schemas.openxmlformats.org/officeDocument/2006/relationships/hyperlink" Target="https://www.uradni-list.si/glasilo-uradni-list-rs/vsebina/2008-01-2615" TargetMode="External"/><Relationship Id="rId43" Type="http://schemas.openxmlformats.org/officeDocument/2006/relationships/hyperlink" Target="https://www.uradni-list.si/glasilo-uradni-list-rs/vsebina/2023-01-3058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uradni-list.si/glasilo-uradni-list-rs/vsebina/2009-01-343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15-01-0505" TargetMode="External"/><Relationship Id="rId17" Type="http://schemas.openxmlformats.org/officeDocument/2006/relationships/hyperlink" Target="https://www.uradni-list.si/glasilo-uradni-list-rs/vsebina/2024-01-2135" TargetMode="External"/><Relationship Id="rId25" Type="http://schemas.openxmlformats.org/officeDocument/2006/relationships/hyperlink" Target="https://www.uradni-list.si/glasilo-uradni-list-rs/vsebina/2015-01-2277" TargetMode="External"/><Relationship Id="rId33" Type="http://schemas.openxmlformats.org/officeDocument/2006/relationships/hyperlink" Target="https://www.uradni-list.si/glasilo-uradni-list-rs/vsebina/2025-01-3030" TargetMode="External"/><Relationship Id="rId38" Type="http://schemas.openxmlformats.org/officeDocument/2006/relationships/hyperlink" Target="https://www.uradni-list.si/glasilo-uradni-list-rs/vsebina/2016-01-3446" TargetMode="External"/><Relationship Id="rId46" Type="http://schemas.openxmlformats.org/officeDocument/2006/relationships/hyperlink" Target="https://www.uradni-list.si/glasilo-uradni-list-rs/vsebina/2025-01-3362" TargetMode="External"/><Relationship Id="rId20" Type="http://schemas.openxmlformats.org/officeDocument/2006/relationships/hyperlink" Target="http://www.uradni-list.si/1/objava.jsp?sop=2011-01-2969" TargetMode="External"/><Relationship Id="rId41" Type="http://schemas.openxmlformats.org/officeDocument/2006/relationships/hyperlink" Target="https://www.uradni-list.si/glasilo-uradni-list-rs/vsebina/2022-01-260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 Balantič</dc:creator>
  <cp:keywords/>
  <dc:description/>
  <cp:lastModifiedBy>Soraja Balantič</cp:lastModifiedBy>
  <cp:revision>9</cp:revision>
  <cp:lastPrinted>2017-11-03T08:10:00Z</cp:lastPrinted>
  <dcterms:created xsi:type="dcterms:W3CDTF">2024-11-06T09:05:00Z</dcterms:created>
  <dcterms:modified xsi:type="dcterms:W3CDTF">2025-12-08T08:35:00Z</dcterms:modified>
</cp:coreProperties>
</file>