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8E233E" w:rsidRPr="008E233E" w14:paraId="0B3AE94B" w14:textId="77777777" w:rsidTr="008E233E">
        <w:tc>
          <w:tcPr>
            <w:tcW w:w="3794" w:type="dxa"/>
          </w:tcPr>
          <w:p w14:paraId="3BF29DDA" w14:textId="77777777" w:rsidR="008E233E" w:rsidRPr="008E233E" w:rsidRDefault="008E233E" w:rsidP="008E233E">
            <w:pPr>
              <w:spacing w:line="360" w:lineRule="auto"/>
              <w:rPr>
                <w:rFonts w:ascii="Arial" w:hAnsi="Arial" w:cs="Arial"/>
                <w:b/>
              </w:rPr>
            </w:pPr>
            <w:r w:rsidRPr="008E233E">
              <w:rPr>
                <w:rFonts w:ascii="Arial" w:hAnsi="Arial" w:cs="Arial"/>
                <w:b/>
              </w:rPr>
              <w:t>Priimek in ime:</w:t>
            </w:r>
          </w:p>
        </w:tc>
        <w:tc>
          <w:tcPr>
            <w:tcW w:w="5418" w:type="dxa"/>
          </w:tcPr>
          <w:p w14:paraId="659E76A8" w14:textId="77777777" w:rsidR="008E233E" w:rsidRPr="007F5731" w:rsidRDefault="008E233E" w:rsidP="008E233E">
            <w:pPr>
              <w:spacing w:line="360" w:lineRule="auto"/>
              <w:rPr>
                <w:rFonts w:ascii="Arial" w:hAnsi="Arial" w:cs="Arial"/>
              </w:rPr>
            </w:pPr>
            <w:r w:rsidRPr="007F5731">
              <w:rPr>
                <w:rFonts w:ascii="Arial" w:hAnsi="Arial" w:cs="Arial"/>
              </w:rPr>
              <w:t>_______________________________________</w:t>
            </w:r>
          </w:p>
        </w:tc>
      </w:tr>
      <w:tr w:rsidR="008E233E" w:rsidRPr="008E233E" w14:paraId="6B8567EB" w14:textId="77777777" w:rsidTr="008E233E">
        <w:tc>
          <w:tcPr>
            <w:tcW w:w="3794" w:type="dxa"/>
          </w:tcPr>
          <w:p w14:paraId="6E14A90D" w14:textId="77777777" w:rsidR="008E233E" w:rsidRPr="008E233E" w:rsidRDefault="008E233E" w:rsidP="008E233E">
            <w:pPr>
              <w:spacing w:line="360" w:lineRule="auto"/>
              <w:rPr>
                <w:rFonts w:ascii="Arial" w:hAnsi="Arial" w:cs="Arial"/>
                <w:b/>
              </w:rPr>
            </w:pPr>
            <w:r w:rsidRPr="008E233E">
              <w:rPr>
                <w:rFonts w:ascii="Arial" w:hAnsi="Arial" w:cs="Arial"/>
                <w:b/>
              </w:rPr>
              <w:t>Naslov stalnega prebivališča:</w:t>
            </w:r>
          </w:p>
        </w:tc>
        <w:tc>
          <w:tcPr>
            <w:tcW w:w="5418" w:type="dxa"/>
          </w:tcPr>
          <w:p w14:paraId="29A64A84" w14:textId="77777777" w:rsidR="008E233E" w:rsidRPr="007F5731" w:rsidRDefault="008E233E" w:rsidP="008E233E">
            <w:pPr>
              <w:spacing w:line="360" w:lineRule="auto"/>
              <w:rPr>
                <w:rFonts w:ascii="Arial" w:hAnsi="Arial" w:cs="Arial"/>
              </w:rPr>
            </w:pPr>
            <w:r w:rsidRPr="007F5731">
              <w:rPr>
                <w:rFonts w:ascii="Arial" w:hAnsi="Arial" w:cs="Arial"/>
              </w:rPr>
              <w:t>_______________________________________</w:t>
            </w:r>
          </w:p>
        </w:tc>
      </w:tr>
      <w:tr w:rsidR="008E233E" w:rsidRPr="008E233E" w14:paraId="18319AF4" w14:textId="77777777" w:rsidTr="008E233E">
        <w:tc>
          <w:tcPr>
            <w:tcW w:w="3794" w:type="dxa"/>
          </w:tcPr>
          <w:p w14:paraId="77F08486" w14:textId="5D7CD0D2" w:rsidR="008E233E" w:rsidRPr="008E233E" w:rsidRDefault="00E40D1E" w:rsidP="00F212AA">
            <w:pPr>
              <w:spacing w:line="360" w:lineRule="auto"/>
              <w:rPr>
                <w:rFonts w:ascii="Arial" w:hAnsi="Arial" w:cs="Arial"/>
                <w:b/>
              </w:rPr>
            </w:pPr>
            <w:r>
              <w:rPr>
                <w:rFonts w:ascii="Arial" w:hAnsi="Arial" w:cs="Arial"/>
                <w:b/>
              </w:rPr>
              <w:t xml:space="preserve">št. </w:t>
            </w:r>
            <w:proofErr w:type="spellStart"/>
            <w:r w:rsidR="008E233E" w:rsidRPr="008E233E">
              <w:rPr>
                <w:rFonts w:ascii="Arial" w:hAnsi="Arial" w:cs="Arial"/>
                <w:b/>
              </w:rPr>
              <w:t>gsm</w:t>
            </w:r>
            <w:proofErr w:type="spellEnd"/>
            <w:r w:rsidR="008E233E" w:rsidRPr="008E233E">
              <w:rPr>
                <w:rFonts w:ascii="Arial" w:hAnsi="Arial" w:cs="Arial"/>
                <w:b/>
              </w:rPr>
              <w:t xml:space="preserve"> :</w:t>
            </w:r>
          </w:p>
        </w:tc>
        <w:tc>
          <w:tcPr>
            <w:tcW w:w="5418" w:type="dxa"/>
          </w:tcPr>
          <w:p w14:paraId="61190715" w14:textId="77777777" w:rsidR="008E233E" w:rsidRPr="007F5731" w:rsidRDefault="008E233E" w:rsidP="008E233E">
            <w:pPr>
              <w:spacing w:line="360" w:lineRule="auto"/>
              <w:rPr>
                <w:rFonts w:ascii="Arial" w:hAnsi="Arial" w:cs="Arial"/>
              </w:rPr>
            </w:pPr>
            <w:r w:rsidRPr="007F5731">
              <w:rPr>
                <w:rFonts w:ascii="Arial" w:hAnsi="Arial" w:cs="Arial"/>
              </w:rPr>
              <w:t>_______________________________________</w:t>
            </w:r>
          </w:p>
        </w:tc>
      </w:tr>
      <w:tr w:rsidR="00F212AA" w:rsidRPr="008E233E" w14:paraId="02188CA0" w14:textId="77777777" w:rsidTr="008E233E">
        <w:tc>
          <w:tcPr>
            <w:tcW w:w="3794" w:type="dxa"/>
          </w:tcPr>
          <w:p w14:paraId="44CE177E" w14:textId="02D77A9F" w:rsidR="00F212AA" w:rsidRDefault="00F212AA" w:rsidP="00F212AA">
            <w:pPr>
              <w:spacing w:line="360" w:lineRule="auto"/>
              <w:rPr>
                <w:rFonts w:ascii="Arial" w:hAnsi="Arial" w:cs="Arial"/>
                <w:b/>
              </w:rPr>
            </w:pPr>
            <w:r>
              <w:rPr>
                <w:rFonts w:ascii="Arial" w:hAnsi="Arial" w:cs="Arial"/>
                <w:b/>
              </w:rPr>
              <w:t>e-poštni naslov:</w:t>
            </w:r>
          </w:p>
        </w:tc>
        <w:tc>
          <w:tcPr>
            <w:tcW w:w="5418" w:type="dxa"/>
          </w:tcPr>
          <w:p w14:paraId="31681C75" w14:textId="77777777" w:rsidR="00F212AA" w:rsidRPr="007F5731" w:rsidRDefault="00F212AA" w:rsidP="008E233E">
            <w:pPr>
              <w:spacing w:line="360" w:lineRule="auto"/>
              <w:rPr>
                <w:rFonts w:ascii="Arial" w:hAnsi="Arial" w:cs="Arial"/>
              </w:rPr>
            </w:pPr>
          </w:p>
        </w:tc>
      </w:tr>
      <w:tr w:rsidR="00C55E5B" w:rsidRPr="008E233E" w14:paraId="19CF9C8E" w14:textId="77777777" w:rsidTr="008E233E">
        <w:tc>
          <w:tcPr>
            <w:tcW w:w="3794" w:type="dxa"/>
          </w:tcPr>
          <w:p w14:paraId="421252D0" w14:textId="77777777" w:rsidR="00C55E5B" w:rsidRPr="008E233E" w:rsidRDefault="00C55E5B" w:rsidP="008E233E">
            <w:pPr>
              <w:spacing w:line="360" w:lineRule="auto"/>
              <w:rPr>
                <w:rFonts w:ascii="Arial" w:hAnsi="Arial" w:cs="Arial"/>
                <w:b/>
              </w:rPr>
            </w:pPr>
            <w:r>
              <w:rPr>
                <w:rFonts w:ascii="Arial" w:hAnsi="Arial" w:cs="Arial"/>
                <w:b/>
              </w:rPr>
              <w:t>EMŠO:</w:t>
            </w:r>
          </w:p>
        </w:tc>
        <w:tc>
          <w:tcPr>
            <w:tcW w:w="5418" w:type="dxa"/>
          </w:tcPr>
          <w:p w14:paraId="53FFDD0A" w14:textId="77777777" w:rsidR="00C55E5B" w:rsidRPr="007F5731" w:rsidRDefault="00C55E5B" w:rsidP="008E233E">
            <w:pPr>
              <w:spacing w:line="360" w:lineRule="auto"/>
              <w:rPr>
                <w:rFonts w:ascii="Arial" w:hAnsi="Arial" w:cs="Arial"/>
              </w:rPr>
            </w:pPr>
            <w:r>
              <w:rPr>
                <w:rFonts w:ascii="Arial" w:hAnsi="Arial" w:cs="Arial"/>
              </w:rPr>
              <w:t>_______________________________________</w:t>
            </w:r>
          </w:p>
        </w:tc>
      </w:tr>
      <w:tr w:rsidR="008E233E" w:rsidRPr="008E233E" w14:paraId="1F582FF2" w14:textId="77777777" w:rsidTr="008E233E">
        <w:tc>
          <w:tcPr>
            <w:tcW w:w="3794" w:type="dxa"/>
          </w:tcPr>
          <w:p w14:paraId="4CB5B7D8" w14:textId="77777777" w:rsidR="008E233E" w:rsidRPr="008E233E" w:rsidRDefault="008E233E" w:rsidP="008E233E">
            <w:pPr>
              <w:spacing w:line="360" w:lineRule="auto"/>
              <w:rPr>
                <w:rFonts w:ascii="Arial" w:hAnsi="Arial" w:cs="Arial"/>
                <w:b/>
              </w:rPr>
            </w:pPr>
            <w:r w:rsidRPr="008E233E">
              <w:rPr>
                <w:rFonts w:ascii="Arial" w:hAnsi="Arial" w:cs="Arial"/>
                <w:b/>
              </w:rPr>
              <w:t>Davčna številka:</w:t>
            </w:r>
          </w:p>
        </w:tc>
        <w:tc>
          <w:tcPr>
            <w:tcW w:w="5418" w:type="dxa"/>
          </w:tcPr>
          <w:p w14:paraId="725AC583" w14:textId="77777777" w:rsidR="008E233E" w:rsidRPr="007F5731" w:rsidRDefault="008E233E" w:rsidP="008E233E">
            <w:pPr>
              <w:spacing w:line="360" w:lineRule="auto"/>
              <w:rPr>
                <w:rFonts w:ascii="Arial" w:hAnsi="Arial" w:cs="Arial"/>
              </w:rPr>
            </w:pPr>
            <w:r w:rsidRPr="007F5731">
              <w:rPr>
                <w:rFonts w:ascii="Arial" w:hAnsi="Arial" w:cs="Arial"/>
              </w:rPr>
              <w:t>_______________________________________</w:t>
            </w:r>
          </w:p>
        </w:tc>
      </w:tr>
      <w:tr w:rsidR="008E233E" w:rsidRPr="008E233E" w14:paraId="0211CB9D" w14:textId="77777777" w:rsidTr="008E233E">
        <w:tc>
          <w:tcPr>
            <w:tcW w:w="3794" w:type="dxa"/>
          </w:tcPr>
          <w:p w14:paraId="15342C69" w14:textId="77777777" w:rsidR="008E233E" w:rsidRPr="008E233E" w:rsidRDefault="008E233E" w:rsidP="008E233E">
            <w:pPr>
              <w:spacing w:line="360" w:lineRule="auto"/>
              <w:rPr>
                <w:rFonts w:ascii="Arial" w:hAnsi="Arial" w:cs="Arial"/>
                <w:b/>
              </w:rPr>
            </w:pPr>
            <w:r w:rsidRPr="008E233E">
              <w:rPr>
                <w:rFonts w:ascii="Arial" w:hAnsi="Arial" w:cs="Arial"/>
                <w:b/>
              </w:rPr>
              <w:t>Št. transakcijskega računa, naziv banke:</w:t>
            </w:r>
          </w:p>
        </w:tc>
        <w:tc>
          <w:tcPr>
            <w:tcW w:w="5418" w:type="dxa"/>
          </w:tcPr>
          <w:p w14:paraId="0D98754A" w14:textId="77777777" w:rsidR="003E0630" w:rsidRDefault="003E0630" w:rsidP="008E233E">
            <w:pPr>
              <w:spacing w:line="360" w:lineRule="auto"/>
              <w:rPr>
                <w:rFonts w:ascii="Arial" w:hAnsi="Arial" w:cs="Arial"/>
              </w:rPr>
            </w:pPr>
          </w:p>
          <w:p w14:paraId="2CD853C1" w14:textId="77777777" w:rsidR="008E233E" w:rsidRPr="007F5731" w:rsidRDefault="008E233E" w:rsidP="008E233E">
            <w:pPr>
              <w:spacing w:line="360" w:lineRule="auto"/>
              <w:rPr>
                <w:rFonts w:ascii="Arial" w:hAnsi="Arial" w:cs="Arial"/>
              </w:rPr>
            </w:pPr>
            <w:r w:rsidRPr="007F5731">
              <w:rPr>
                <w:rFonts w:ascii="Arial" w:hAnsi="Arial" w:cs="Arial"/>
              </w:rPr>
              <w:t>_______________________________________</w:t>
            </w:r>
          </w:p>
        </w:tc>
      </w:tr>
    </w:tbl>
    <w:p w14:paraId="7FBCF7DC" w14:textId="77777777" w:rsidR="00E40D1E" w:rsidRDefault="00E40D1E" w:rsidP="007F5731">
      <w:pPr>
        <w:spacing w:line="360" w:lineRule="auto"/>
        <w:jc w:val="both"/>
        <w:rPr>
          <w:rFonts w:ascii="Arial" w:hAnsi="Arial" w:cs="Arial"/>
        </w:rPr>
      </w:pPr>
    </w:p>
    <w:p w14:paraId="0F7DAB1D" w14:textId="77777777" w:rsidR="008E233E" w:rsidRDefault="008E233E" w:rsidP="007F5731">
      <w:pPr>
        <w:spacing w:line="360" w:lineRule="auto"/>
        <w:jc w:val="both"/>
        <w:rPr>
          <w:rFonts w:ascii="Arial" w:hAnsi="Arial" w:cs="Arial"/>
        </w:rPr>
      </w:pPr>
      <w:r w:rsidRPr="007F5731">
        <w:rPr>
          <w:rFonts w:ascii="Arial" w:hAnsi="Arial" w:cs="Arial"/>
        </w:rPr>
        <w:t>Spodaj podpisani __________________________________</w:t>
      </w:r>
      <w:r w:rsidR="005966AA">
        <w:rPr>
          <w:rFonts w:ascii="Arial" w:hAnsi="Arial" w:cs="Arial"/>
        </w:rPr>
        <w:t>______________</w:t>
      </w:r>
      <w:r w:rsidRPr="007F5731">
        <w:rPr>
          <w:rFonts w:ascii="Arial" w:hAnsi="Arial" w:cs="Arial"/>
        </w:rPr>
        <w:t xml:space="preserve"> </w:t>
      </w:r>
      <w:r w:rsidRPr="005966AA">
        <w:rPr>
          <w:rFonts w:ascii="Arial" w:hAnsi="Arial" w:cs="Arial"/>
          <w:sz w:val="20"/>
          <w:szCs w:val="20"/>
        </w:rPr>
        <w:t>(priimek in ime)</w:t>
      </w:r>
      <w:r w:rsidRPr="007F5731">
        <w:rPr>
          <w:rFonts w:ascii="Arial" w:hAnsi="Arial" w:cs="Arial"/>
        </w:rPr>
        <w:t xml:space="preserve"> </w:t>
      </w:r>
    </w:p>
    <w:p w14:paraId="631A2936" w14:textId="77777777" w:rsidR="007F5731" w:rsidRDefault="007F5731" w:rsidP="007F5731">
      <w:pPr>
        <w:spacing w:line="360" w:lineRule="auto"/>
        <w:jc w:val="center"/>
        <w:rPr>
          <w:rFonts w:ascii="Arial" w:hAnsi="Arial" w:cs="Arial"/>
          <w:b/>
          <w:sz w:val="24"/>
          <w:szCs w:val="24"/>
        </w:rPr>
      </w:pPr>
      <w:r w:rsidRPr="007F5731">
        <w:rPr>
          <w:rFonts w:ascii="Arial" w:hAnsi="Arial" w:cs="Arial"/>
          <w:b/>
          <w:sz w:val="24"/>
          <w:szCs w:val="24"/>
        </w:rPr>
        <w:t>I Z J A V L J A M</w:t>
      </w:r>
      <w:r w:rsidR="00123BEB">
        <w:rPr>
          <w:rFonts w:ascii="Arial" w:hAnsi="Arial" w:cs="Arial"/>
          <w:b/>
          <w:sz w:val="24"/>
          <w:szCs w:val="24"/>
        </w:rPr>
        <w:t>,</w:t>
      </w:r>
    </w:p>
    <w:p w14:paraId="7DABE6DD" w14:textId="7046B35B" w:rsidR="007F5731" w:rsidRDefault="007F5731" w:rsidP="007F5731">
      <w:pPr>
        <w:pStyle w:val="Odstavekseznama"/>
        <w:numPr>
          <w:ilvl w:val="0"/>
          <w:numId w:val="1"/>
        </w:numPr>
        <w:spacing w:line="360" w:lineRule="auto"/>
        <w:jc w:val="both"/>
        <w:rPr>
          <w:rFonts w:ascii="Arial" w:hAnsi="Arial" w:cs="Arial"/>
        </w:rPr>
      </w:pPr>
      <w:r>
        <w:rPr>
          <w:rFonts w:ascii="Arial" w:hAnsi="Arial" w:cs="Arial"/>
        </w:rPr>
        <w:t>d</w:t>
      </w:r>
      <w:r w:rsidRPr="007F5731">
        <w:rPr>
          <w:rFonts w:ascii="Arial" w:hAnsi="Arial" w:cs="Arial"/>
        </w:rPr>
        <w:t xml:space="preserve">a soglašam z imenovanjem v volilni odbor </w:t>
      </w:r>
      <w:r w:rsidR="004E2932">
        <w:rPr>
          <w:rFonts w:ascii="Arial" w:hAnsi="Arial" w:cs="Arial"/>
        </w:rPr>
        <w:t xml:space="preserve">(LV 2022) </w:t>
      </w:r>
      <w:r w:rsidRPr="007F5731">
        <w:rPr>
          <w:rFonts w:ascii="Arial" w:hAnsi="Arial" w:cs="Arial"/>
        </w:rPr>
        <w:t>za volišče  ________________________________________________________________,</w:t>
      </w:r>
    </w:p>
    <w:p w14:paraId="7F9BE5DD" w14:textId="77777777" w:rsidR="007F5731" w:rsidRDefault="007A0834" w:rsidP="00FD70C6">
      <w:pPr>
        <w:pStyle w:val="Odstavekseznama"/>
        <w:numPr>
          <w:ilvl w:val="0"/>
          <w:numId w:val="1"/>
        </w:numPr>
        <w:spacing w:line="360" w:lineRule="auto"/>
        <w:jc w:val="both"/>
        <w:rPr>
          <w:rFonts w:ascii="Arial" w:hAnsi="Arial" w:cs="Arial"/>
        </w:rPr>
      </w:pPr>
      <w:r w:rsidRPr="007A0834">
        <w:rPr>
          <w:rFonts w:ascii="Arial" w:hAnsi="Arial" w:cs="Arial"/>
        </w:rPr>
        <w:t>da sem seznanjen/a z določili 37. ter 114 a. člen</w:t>
      </w:r>
      <w:r w:rsidR="00C7093A">
        <w:rPr>
          <w:rFonts w:ascii="Arial" w:hAnsi="Arial" w:cs="Arial"/>
        </w:rPr>
        <w:t>a</w:t>
      </w:r>
      <w:r>
        <w:rPr>
          <w:rFonts w:ascii="Arial" w:hAnsi="Arial" w:cs="Arial"/>
        </w:rPr>
        <w:t xml:space="preserve"> Zakona o lokalnih volitvah (</w:t>
      </w:r>
      <w:r w:rsidR="00FD70C6" w:rsidRPr="00FD70C6">
        <w:rPr>
          <w:rFonts w:ascii="Arial" w:hAnsi="Arial" w:cs="Arial"/>
        </w:rPr>
        <w:t xml:space="preserve">(Uradni list RS, št. 94/07 – uradno prečiščeno besedilo, 45/08, 83/12, 68/17 in 93/20 – </w:t>
      </w:r>
      <w:proofErr w:type="spellStart"/>
      <w:r w:rsidR="00FD70C6" w:rsidRPr="00FD70C6">
        <w:rPr>
          <w:rFonts w:ascii="Arial" w:hAnsi="Arial" w:cs="Arial"/>
        </w:rPr>
        <w:t>odl</w:t>
      </w:r>
      <w:proofErr w:type="spellEnd"/>
      <w:r w:rsidR="00FD70C6" w:rsidRPr="00FD70C6">
        <w:rPr>
          <w:rFonts w:ascii="Arial" w:hAnsi="Arial" w:cs="Arial"/>
        </w:rPr>
        <w:t>. US)</w:t>
      </w:r>
      <w:r>
        <w:rPr>
          <w:rFonts w:ascii="Arial" w:hAnsi="Arial" w:cs="Arial"/>
        </w:rPr>
        <w:t>,</w:t>
      </w:r>
      <w:r>
        <w:rPr>
          <w:rStyle w:val="Konnaopomba-sklic"/>
          <w:rFonts w:ascii="Arial" w:hAnsi="Arial" w:cs="Arial"/>
        </w:rPr>
        <w:endnoteReference w:id="1"/>
      </w:r>
    </w:p>
    <w:p w14:paraId="77E61EEA" w14:textId="7254C2B3" w:rsidR="007F5731" w:rsidRDefault="007F5731" w:rsidP="007F5731">
      <w:pPr>
        <w:pStyle w:val="Odstavekseznama"/>
        <w:numPr>
          <w:ilvl w:val="0"/>
          <w:numId w:val="1"/>
        </w:numPr>
        <w:spacing w:line="360" w:lineRule="auto"/>
        <w:jc w:val="both"/>
        <w:rPr>
          <w:rFonts w:ascii="Arial" w:hAnsi="Arial" w:cs="Arial"/>
        </w:rPr>
      </w:pPr>
      <w:r>
        <w:rPr>
          <w:rFonts w:ascii="Arial" w:hAnsi="Arial" w:cs="Arial"/>
        </w:rPr>
        <w:t>d</w:t>
      </w:r>
      <w:r w:rsidRPr="007F5731">
        <w:rPr>
          <w:rFonts w:ascii="Arial" w:hAnsi="Arial" w:cs="Arial"/>
        </w:rPr>
        <w:t>a bom najpozneje v treh dneh po javni objavi kandidatur oziroma list kandidatov obvestil/a občinsko volilno komisijo o sorodstvenem ali drugem razmerju s kandidatom (37. člen ZLV)</w:t>
      </w:r>
      <w:r w:rsidR="00280594">
        <w:rPr>
          <w:rFonts w:ascii="Arial" w:hAnsi="Arial" w:cs="Arial"/>
        </w:rPr>
        <w:t>,</w:t>
      </w:r>
    </w:p>
    <w:p w14:paraId="75AC6968" w14:textId="38BE3A0C" w:rsidR="00280594" w:rsidRDefault="00280594" w:rsidP="007F5731">
      <w:pPr>
        <w:pStyle w:val="Odstavekseznama"/>
        <w:numPr>
          <w:ilvl w:val="0"/>
          <w:numId w:val="1"/>
        </w:numPr>
        <w:spacing w:line="360" w:lineRule="auto"/>
        <w:jc w:val="both"/>
        <w:rPr>
          <w:rFonts w:ascii="Arial" w:hAnsi="Arial" w:cs="Arial"/>
        </w:rPr>
      </w:pPr>
      <w:r>
        <w:rPr>
          <w:rFonts w:ascii="Arial" w:hAnsi="Arial" w:cs="Arial"/>
        </w:rPr>
        <w:t>da so vsi zgoraj navedeni podatki točni in resnični.</w:t>
      </w:r>
      <w:bookmarkStart w:id="0" w:name="_GoBack"/>
      <w:bookmarkEnd w:id="0"/>
    </w:p>
    <w:p w14:paraId="523CF809" w14:textId="77777777" w:rsidR="00C55E5B" w:rsidRDefault="00C55E5B" w:rsidP="00C55E5B">
      <w:pPr>
        <w:pStyle w:val="Odstavekseznama"/>
        <w:spacing w:line="360" w:lineRule="auto"/>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F5731" w14:paraId="5CD685AA" w14:textId="77777777" w:rsidTr="007A0834">
        <w:tc>
          <w:tcPr>
            <w:tcW w:w="4606" w:type="dxa"/>
          </w:tcPr>
          <w:p w14:paraId="08044305" w14:textId="77777777" w:rsidR="007F5731" w:rsidRDefault="007F5731" w:rsidP="007F5731">
            <w:pPr>
              <w:spacing w:line="360" w:lineRule="auto"/>
              <w:jc w:val="both"/>
              <w:rPr>
                <w:rFonts w:ascii="Arial" w:hAnsi="Arial" w:cs="Arial"/>
              </w:rPr>
            </w:pPr>
            <w:r>
              <w:rPr>
                <w:rFonts w:ascii="Arial" w:hAnsi="Arial" w:cs="Arial"/>
              </w:rPr>
              <w:t>Datum: _________________________</w:t>
            </w:r>
          </w:p>
        </w:tc>
        <w:tc>
          <w:tcPr>
            <w:tcW w:w="4606" w:type="dxa"/>
          </w:tcPr>
          <w:p w14:paraId="268BD0D0" w14:textId="77777777" w:rsidR="007F5731" w:rsidRDefault="007F5731" w:rsidP="007F5731">
            <w:pPr>
              <w:spacing w:line="360" w:lineRule="auto"/>
              <w:jc w:val="both"/>
              <w:rPr>
                <w:rFonts w:ascii="Arial" w:hAnsi="Arial" w:cs="Arial"/>
              </w:rPr>
            </w:pPr>
            <w:r>
              <w:rPr>
                <w:rFonts w:ascii="Arial" w:hAnsi="Arial" w:cs="Arial"/>
              </w:rPr>
              <w:t>Podpis</w:t>
            </w:r>
            <w:r w:rsidR="007A0834">
              <w:rPr>
                <w:rFonts w:ascii="Arial" w:hAnsi="Arial" w:cs="Arial"/>
              </w:rPr>
              <w:t>:_____________________________</w:t>
            </w:r>
          </w:p>
        </w:tc>
      </w:tr>
    </w:tbl>
    <w:p w14:paraId="2CD2BD40" w14:textId="77777777" w:rsidR="007A0834" w:rsidRDefault="007A0834" w:rsidP="00E40D1E">
      <w:pPr>
        <w:spacing w:line="360" w:lineRule="auto"/>
        <w:jc w:val="both"/>
        <w:rPr>
          <w:rFonts w:ascii="Arial" w:hAnsi="Arial" w:cs="Arial"/>
        </w:rPr>
      </w:pPr>
    </w:p>
    <w:p w14:paraId="2952632E" w14:textId="77777777" w:rsidR="00F212AA" w:rsidRDefault="00F212AA" w:rsidP="00E40D1E">
      <w:pPr>
        <w:spacing w:line="360" w:lineRule="auto"/>
        <w:jc w:val="both"/>
        <w:rPr>
          <w:rFonts w:ascii="Arial" w:hAnsi="Arial" w:cs="Arial"/>
        </w:rPr>
      </w:pPr>
    </w:p>
    <w:p w14:paraId="531F7510" w14:textId="77777777" w:rsidR="00CB1FDA" w:rsidRDefault="00CB1FDA" w:rsidP="00CB1FDA">
      <w:pPr>
        <w:rPr>
          <w:rStyle w:val="fontstyle01"/>
          <w:rFonts w:ascii="Arial" w:hAnsi="Arial" w:cs="Arial"/>
          <w:sz w:val="18"/>
          <w:szCs w:val="18"/>
        </w:rPr>
      </w:pPr>
      <w:r>
        <w:rPr>
          <w:rStyle w:val="fontstyle01"/>
          <w:rFonts w:ascii="Arial" w:hAnsi="Arial" w:cs="Arial"/>
          <w:sz w:val="18"/>
          <w:szCs w:val="18"/>
        </w:rPr>
        <w:t>OBVESTILO O OBDELAVI OSEBNIH PODATKOV</w:t>
      </w:r>
    </w:p>
    <w:p w14:paraId="78DAC8AA" w14:textId="7F5CECF6" w:rsidR="00CB1FDA" w:rsidRDefault="00CB1FDA" w:rsidP="00CB1FDA">
      <w:pPr>
        <w:jc w:val="both"/>
        <w:rPr>
          <w:rStyle w:val="fontstyle01"/>
          <w:rFonts w:ascii="Arial" w:hAnsi="Arial" w:cs="Arial"/>
        </w:rPr>
      </w:pPr>
      <w:r w:rsidRPr="00CB1FDA">
        <w:rPr>
          <w:rStyle w:val="fontstyle01"/>
          <w:rFonts w:ascii="Arial" w:hAnsi="Arial" w:cs="Arial"/>
        </w:rPr>
        <w:t xml:space="preserve">Upravljavec osebnih podatkov je Občina Komen. Občina bo posredovane osebne podatke uporabila za namen </w:t>
      </w:r>
      <w:r>
        <w:rPr>
          <w:rStyle w:val="fontstyle01"/>
          <w:rFonts w:ascii="Arial" w:hAnsi="Arial" w:cs="Arial"/>
        </w:rPr>
        <w:t xml:space="preserve">imenovanja  </w:t>
      </w:r>
      <w:r w:rsidR="008E672D">
        <w:rPr>
          <w:rStyle w:val="fontstyle01"/>
          <w:rFonts w:ascii="Arial" w:hAnsi="Arial" w:cs="Arial"/>
        </w:rPr>
        <w:t xml:space="preserve">in delovanja </w:t>
      </w:r>
      <w:r>
        <w:rPr>
          <w:rStyle w:val="fontstyle01"/>
          <w:rFonts w:ascii="Arial" w:hAnsi="Arial" w:cs="Arial"/>
        </w:rPr>
        <w:t>volilnega odbora</w:t>
      </w:r>
      <w:r w:rsidRPr="00CB1FDA">
        <w:rPr>
          <w:rStyle w:val="fontstyle01"/>
          <w:rFonts w:ascii="Arial" w:hAnsi="Arial" w:cs="Arial"/>
        </w:rPr>
        <w:t xml:space="preserve"> na podlagi Zakona o </w:t>
      </w:r>
      <w:r>
        <w:rPr>
          <w:rStyle w:val="fontstyle01"/>
          <w:rFonts w:ascii="Arial" w:hAnsi="Arial" w:cs="Arial"/>
        </w:rPr>
        <w:t>lokalnih volitvah</w:t>
      </w:r>
      <w:r w:rsidRPr="00CB1FDA">
        <w:rPr>
          <w:rStyle w:val="fontstyle01"/>
          <w:rFonts w:ascii="Arial" w:hAnsi="Arial" w:cs="Arial"/>
        </w:rPr>
        <w:t>. Občina bo hranila osebne podatke skladno s klasifikacijskim načrtom občine.  Občina bo hranila in varovala osebne podatke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Osebni podatki se ne prenašajo v tretje države ali mednarodne organizacije.  Seznanjen/a sem, da imam glede osebnih podatkov, ki se nanašajo name, pravico seznanitve, dopolnitve, popravka, omejitve obdelave</w:t>
      </w:r>
      <w:r w:rsidR="00117B92">
        <w:rPr>
          <w:rStyle w:val="fontstyle01"/>
          <w:rFonts w:ascii="Arial" w:hAnsi="Arial" w:cs="Arial"/>
        </w:rPr>
        <w:t xml:space="preserve"> </w:t>
      </w:r>
      <w:r w:rsidRPr="00CB1FDA">
        <w:rPr>
          <w:rStyle w:val="fontstyle01"/>
          <w:rFonts w:ascii="Arial" w:hAnsi="Arial" w:cs="Arial"/>
        </w:rPr>
        <w:t xml:space="preserve">in prenosljivosti (vključno s pravico do pritožbe pri Informacijskem pooblaščencu in sodnim varstvom pravic - pritožbo lahko podate Informacijskemu pooblaščencu (naslov: Dunajska 22, 1000 Ljubljana, e-naslov: gp.ip@ip-rs.si telefon: 012309730, spletna stran: www.ip-rs.si). Podrobnejše informacije o tem, kako občina ravna z osebnimi podatki, so na voljo na preko kontaktnih podatkov pooblaščene osebe za varstvo osebnih podatkov: e-pošta: </w:t>
      </w:r>
      <w:hyperlink r:id="rId8" w:history="1">
        <w:r w:rsidRPr="00CB1FDA">
          <w:rPr>
            <w:rStyle w:val="fontstyle01"/>
            <w:rFonts w:ascii="Arial" w:hAnsi="Arial" w:cs="Arial"/>
          </w:rPr>
          <w:t>dpo@virtuo.si</w:t>
        </w:r>
      </w:hyperlink>
      <w:r w:rsidRPr="00CB1FDA">
        <w:rPr>
          <w:rStyle w:val="fontstyle01"/>
          <w:rFonts w:ascii="Arial" w:hAnsi="Arial" w:cs="Arial"/>
        </w:rPr>
        <w:t>.</w:t>
      </w:r>
    </w:p>
    <w:p w14:paraId="24CC6578" w14:textId="77777777" w:rsidR="00F212AA" w:rsidRDefault="00F212AA" w:rsidP="00CB1FDA">
      <w:pPr>
        <w:jc w:val="both"/>
        <w:rPr>
          <w:rStyle w:val="fontstyle01"/>
          <w:rFonts w:ascii="Arial" w:hAnsi="Arial" w:cs="Arial"/>
        </w:rPr>
      </w:pPr>
    </w:p>
    <w:p w14:paraId="505D60AB" w14:textId="77777777" w:rsidR="00F212AA" w:rsidRPr="00CB1FDA" w:rsidRDefault="00F212AA" w:rsidP="00CB1FDA">
      <w:pPr>
        <w:jc w:val="both"/>
        <w:rPr>
          <w:rStyle w:val="fontstyle01"/>
          <w:rFonts w:ascii="Arial" w:hAnsi="Arial" w:cs="Arial"/>
        </w:rPr>
      </w:pPr>
    </w:p>
    <w:sectPr w:rsidR="00F212AA" w:rsidRPr="00CB1FDA" w:rsidSect="000302F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9BDDC" w14:textId="77777777" w:rsidR="00444F8D" w:rsidRDefault="00444F8D" w:rsidP="007A0834">
      <w:pPr>
        <w:spacing w:after="0" w:line="240" w:lineRule="auto"/>
      </w:pPr>
      <w:r>
        <w:separator/>
      </w:r>
    </w:p>
  </w:endnote>
  <w:endnote w:type="continuationSeparator" w:id="0">
    <w:p w14:paraId="66BF2EC3" w14:textId="77777777" w:rsidR="00444F8D" w:rsidRDefault="00444F8D" w:rsidP="007A0834">
      <w:pPr>
        <w:spacing w:after="0" w:line="240" w:lineRule="auto"/>
      </w:pPr>
      <w:r>
        <w:continuationSeparator/>
      </w:r>
    </w:p>
  </w:endnote>
  <w:endnote w:id="1">
    <w:p w14:paraId="42FD5F5D" w14:textId="77777777" w:rsidR="007A0834" w:rsidRPr="00E85EE3" w:rsidRDefault="007A0834">
      <w:pPr>
        <w:pStyle w:val="Konnaopomba-besedilo"/>
        <w:rPr>
          <w:rFonts w:ascii="Arial" w:hAnsi="Arial" w:cs="Arial"/>
          <w:sz w:val="16"/>
          <w:szCs w:val="16"/>
        </w:rPr>
      </w:pPr>
      <w:r>
        <w:rPr>
          <w:rStyle w:val="Konnaopomba-sklic"/>
        </w:rPr>
        <w:endnoteRef/>
      </w:r>
      <w:r>
        <w:t xml:space="preserve"> </w:t>
      </w:r>
      <w:r w:rsidRPr="00E85EE3">
        <w:rPr>
          <w:rFonts w:ascii="Arial" w:hAnsi="Arial" w:cs="Arial"/>
          <w:b/>
          <w:sz w:val="16"/>
          <w:szCs w:val="16"/>
        </w:rPr>
        <w:t>37. člen</w:t>
      </w:r>
      <w:r w:rsidRPr="00E85EE3">
        <w:rPr>
          <w:rFonts w:ascii="Arial" w:hAnsi="Arial" w:cs="Arial"/>
          <w:sz w:val="16"/>
          <w:szCs w:val="16"/>
        </w:rPr>
        <w:t xml:space="preserve"> Zakona o lokalnih volitvah določa:</w:t>
      </w:r>
    </w:p>
    <w:p w14:paraId="0D403E3E" w14:textId="77777777" w:rsidR="007A0834" w:rsidRPr="00E85EE3" w:rsidRDefault="007A0834" w:rsidP="00E763EE">
      <w:pPr>
        <w:pStyle w:val="Konnaopomba-besedilo"/>
        <w:jc w:val="both"/>
        <w:rPr>
          <w:rFonts w:ascii="Arial" w:hAnsi="Arial" w:cs="Arial"/>
          <w:sz w:val="16"/>
          <w:szCs w:val="16"/>
        </w:rPr>
      </w:pPr>
      <w:r w:rsidRPr="00E85EE3">
        <w:rPr>
          <w:rFonts w:ascii="Arial" w:hAnsi="Arial" w:cs="Arial"/>
          <w:sz w:val="16"/>
          <w:szCs w:val="16"/>
        </w:rPr>
        <w:t>4. odst.: »</w:t>
      </w:r>
      <w:r w:rsidRPr="00E85EE3">
        <w:rPr>
          <w:rFonts w:ascii="Arial" w:hAnsi="Arial" w:cs="Arial"/>
          <w:i/>
          <w:sz w:val="16"/>
          <w:szCs w:val="16"/>
        </w:rPr>
        <w:t>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w:t>
      </w:r>
      <w:r w:rsidRPr="00E85EE3">
        <w:rPr>
          <w:rFonts w:ascii="Arial" w:hAnsi="Arial" w:cs="Arial"/>
          <w:sz w:val="16"/>
          <w:szCs w:val="16"/>
        </w:rPr>
        <w:t>«</w:t>
      </w:r>
    </w:p>
    <w:p w14:paraId="74A080A0" w14:textId="77777777" w:rsidR="007A0834" w:rsidRPr="00E85EE3" w:rsidRDefault="007A0834" w:rsidP="00E763EE">
      <w:pPr>
        <w:pStyle w:val="Konnaopomba-besedilo"/>
        <w:jc w:val="both"/>
        <w:rPr>
          <w:rFonts w:ascii="Arial" w:hAnsi="Arial" w:cs="Arial"/>
          <w:sz w:val="16"/>
          <w:szCs w:val="16"/>
        </w:rPr>
      </w:pPr>
      <w:r w:rsidRPr="00E85EE3">
        <w:rPr>
          <w:rFonts w:ascii="Arial" w:hAnsi="Arial" w:cs="Arial"/>
          <w:sz w:val="16"/>
          <w:szCs w:val="16"/>
        </w:rPr>
        <w:t>5.odst.: »</w:t>
      </w:r>
      <w:r w:rsidRPr="00E85EE3">
        <w:rPr>
          <w:rFonts w:ascii="Arial" w:hAnsi="Arial" w:cs="Arial"/>
          <w:i/>
          <w:sz w:val="16"/>
          <w:szCs w:val="16"/>
        </w:rPr>
        <w:t>Oseba, imenovana v volilni odbor, je dolžna obvestiti pristojno občinsko volilno komisijo v treh dneh po javni objavi kandidatur oziroma list kandidatov</w:t>
      </w:r>
      <w:r w:rsidR="005966AA" w:rsidRPr="00E85EE3">
        <w:rPr>
          <w:rFonts w:ascii="Arial" w:hAnsi="Arial" w:cs="Arial"/>
          <w:i/>
          <w:sz w:val="16"/>
          <w:szCs w:val="16"/>
        </w:rPr>
        <w:t xml:space="preserve"> </w:t>
      </w:r>
      <w:r w:rsidRPr="00E85EE3">
        <w:rPr>
          <w:rFonts w:ascii="Arial" w:hAnsi="Arial" w:cs="Arial"/>
          <w:i/>
          <w:sz w:val="16"/>
          <w:szCs w:val="16"/>
        </w:rPr>
        <w:t>o svojem sorodstvenem ali drugem razmerju s kandidatom, določenim v prejšnjem odstavku</w:t>
      </w:r>
      <w:r w:rsidRPr="00E85EE3">
        <w:rPr>
          <w:rFonts w:ascii="Arial" w:hAnsi="Arial" w:cs="Arial"/>
          <w:sz w:val="16"/>
          <w:szCs w:val="16"/>
        </w:rPr>
        <w:t>.</w:t>
      </w:r>
      <w:r w:rsidR="00094A74" w:rsidRPr="00E85EE3">
        <w:rPr>
          <w:rFonts w:ascii="Arial" w:hAnsi="Arial" w:cs="Arial"/>
          <w:sz w:val="16"/>
          <w:szCs w:val="16"/>
        </w:rPr>
        <w:t>«</w:t>
      </w:r>
    </w:p>
    <w:p w14:paraId="4C736B7E" w14:textId="77777777" w:rsidR="007A0834" w:rsidRPr="00E85EE3" w:rsidRDefault="0009023C" w:rsidP="00E763EE">
      <w:pPr>
        <w:pStyle w:val="Konnaopomba-besedilo"/>
        <w:jc w:val="both"/>
        <w:rPr>
          <w:rFonts w:ascii="Arial" w:hAnsi="Arial" w:cs="Arial"/>
          <w:sz w:val="16"/>
          <w:szCs w:val="16"/>
        </w:rPr>
      </w:pPr>
      <w:r w:rsidRPr="00E85EE3">
        <w:rPr>
          <w:rFonts w:ascii="Arial" w:hAnsi="Arial" w:cs="Arial"/>
          <w:sz w:val="16"/>
          <w:szCs w:val="16"/>
        </w:rPr>
        <w:t xml:space="preserve">6. odst.: </w:t>
      </w:r>
      <w:r w:rsidR="00094A74" w:rsidRPr="00E85EE3">
        <w:rPr>
          <w:rFonts w:ascii="Arial" w:hAnsi="Arial" w:cs="Arial"/>
          <w:sz w:val="16"/>
          <w:szCs w:val="16"/>
        </w:rPr>
        <w:t>»</w:t>
      </w:r>
      <w:r w:rsidRPr="00E85EE3">
        <w:rPr>
          <w:rFonts w:ascii="Arial" w:hAnsi="Arial" w:cs="Arial"/>
          <w:i/>
          <w:sz w:val="16"/>
          <w:szCs w:val="16"/>
        </w:rPr>
        <w:t xml:space="preserve">Predlagatelj mora ob vložitvi predlogov iz tretjega odstavka tega člena za vsakega od </w:t>
      </w:r>
      <w:r w:rsidR="00E763EE" w:rsidRPr="00E85EE3">
        <w:rPr>
          <w:rFonts w:ascii="Arial" w:hAnsi="Arial" w:cs="Arial"/>
          <w:i/>
          <w:sz w:val="16"/>
          <w:szCs w:val="16"/>
        </w:rPr>
        <w:t xml:space="preserve">kandidatov za predsednika in člana volilnega odbora oziroma njune namestnike priložiti pisno izjavo, da soglaša z imenovanjem v volilni odbor, in njegovo pisno izjavo, da bo najpozneje v treh dneh po javni objavi kandidatur oziroma list kandidatov obvestil pristojno volilno komisijo o sorodstvenem </w:t>
      </w:r>
      <w:r w:rsidR="00301DF1" w:rsidRPr="00E85EE3">
        <w:rPr>
          <w:rFonts w:ascii="Arial" w:hAnsi="Arial" w:cs="Arial"/>
          <w:i/>
          <w:sz w:val="16"/>
          <w:szCs w:val="16"/>
        </w:rPr>
        <w:t>ali drugem razmerju s kandidatom, določenem v četrtem odstavku tega člena</w:t>
      </w:r>
      <w:r w:rsidR="00301DF1" w:rsidRPr="00E85EE3">
        <w:rPr>
          <w:rFonts w:ascii="Arial" w:hAnsi="Arial" w:cs="Arial"/>
          <w:sz w:val="16"/>
          <w:szCs w:val="16"/>
        </w:rPr>
        <w:t>.</w:t>
      </w:r>
      <w:r w:rsidR="00094A74" w:rsidRPr="00E85EE3">
        <w:rPr>
          <w:rFonts w:ascii="Arial" w:hAnsi="Arial" w:cs="Arial"/>
          <w:sz w:val="16"/>
          <w:szCs w:val="16"/>
        </w:rPr>
        <w:t>«</w:t>
      </w:r>
    </w:p>
    <w:p w14:paraId="02EF93DF" w14:textId="77777777" w:rsidR="00094A74" w:rsidRPr="00E85EE3" w:rsidRDefault="00094A74" w:rsidP="00E763EE">
      <w:pPr>
        <w:pStyle w:val="Konnaopomba-besedilo"/>
        <w:jc w:val="both"/>
        <w:rPr>
          <w:rFonts w:ascii="Arial" w:hAnsi="Arial" w:cs="Arial"/>
          <w:sz w:val="16"/>
          <w:szCs w:val="16"/>
        </w:rPr>
      </w:pPr>
    </w:p>
    <w:p w14:paraId="3C089659" w14:textId="77777777" w:rsidR="00301DF1" w:rsidRPr="00E85EE3" w:rsidRDefault="00301DF1" w:rsidP="00E763EE">
      <w:pPr>
        <w:pStyle w:val="Konnaopomba-besedilo"/>
        <w:jc w:val="both"/>
        <w:rPr>
          <w:rFonts w:ascii="Arial" w:hAnsi="Arial" w:cs="Arial"/>
          <w:sz w:val="16"/>
          <w:szCs w:val="16"/>
        </w:rPr>
      </w:pPr>
      <w:r w:rsidRPr="00E85EE3">
        <w:rPr>
          <w:rFonts w:ascii="Arial" w:hAnsi="Arial" w:cs="Arial"/>
          <w:b/>
          <w:sz w:val="16"/>
          <w:szCs w:val="16"/>
        </w:rPr>
        <w:t>114.a člen</w:t>
      </w:r>
      <w:r w:rsidRPr="00E85EE3">
        <w:rPr>
          <w:rFonts w:ascii="Arial" w:hAnsi="Arial" w:cs="Arial"/>
          <w:sz w:val="16"/>
          <w:szCs w:val="16"/>
        </w:rPr>
        <w:t xml:space="preserve"> Zakona o lokalnih volitvah določa:</w:t>
      </w:r>
    </w:p>
    <w:p w14:paraId="307CA0FD" w14:textId="77777777" w:rsidR="00301DF1" w:rsidRPr="00E85EE3" w:rsidRDefault="00094A74" w:rsidP="00E763EE">
      <w:pPr>
        <w:pStyle w:val="Konnaopomba-besedilo"/>
        <w:jc w:val="both"/>
        <w:rPr>
          <w:rFonts w:ascii="Arial" w:hAnsi="Arial" w:cs="Arial"/>
          <w:i/>
          <w:sz w:val="16"/>
          <w:szCs w:val="16"/>
        </w:rPr>
      </w:pPr>
      <w:r w:rsidRPr="00E85EE3">
        <w:rPr>
          <w:rFonts w:ascii="Arial" w:hAnsi="Arial" w:cs="Arial"/>
          <w:sz w:val="16"/>
          <w:szCs w:val="16"/>
        </w:rPr>
        <w:t>»</w:t>
      </w:r>
      <w:r w:rsidR="00301DF1" w:rsidRPr="00E85EE3">
        <w:rPr>
          <w:rFonts w:ascii="Arial" w:hAnsi="Arial" w:cs="Arial"/>
          <w:i/>
          <w:sz w:val="16"/>
          <w:szCs w:val="16"/>
        </w:rPr>
        <w:t>Z globo 600 EUR se kaznuje za prekršek:</w:t>
      </w:r>
    </w:p>
    <w:p w14:paraId="3838CD6C" w14:textId="77777777" w:rsidR="00301DF1" w:rsidRPr="00E85EE3" w:rsidRDefault="005966AA" w:rsidP="00301DF1">
      <w:pPr>
        <w:pStyle w:val="Konnaopomba-besedilo"/>
        <w:numPr>
          <w:ilvl w:val="0"/>
          <w:numId w:val="2"/>
        </w:numPr>
        <w:jc w:val="both"/>
        <w:rPr>
          <w:rFonts w:ascii="Arial" w:hAnsi="Arial" w:cs="Arial"/>
          <w:i/>
          <w:sz w:val="16"/>
          <w:szCs w:val="16"/>
        </w:rPr>
      </w:pPr>
      <w:r w:rsidRPr="00E85EE3">
        <w:rPr>
          <w:rFonts w:ascii="Arial" w:hAnsi="Arial" w:cs="Arial"/>
          <w:i/>
          <w:sz w:val="16"/>
          <w:szCs w:val="16"/>
        </w:rPr>
        <w:t>p</w:t>
      </w:r>
      <w:r w:rsidR="00301DF1" w:rsidRPr="00E85EE3">
        <w:rPr>
          <w:rFonts w:ascii="Arial" w:hAnsi="Arial" w:cs="Arial"/>
          <w:i/>
          <w:sz w:val="16"/>
          <w:szCs w:val="16"/>
        </w:rPr>
        <w:t>osameznik, ki v določenem roku ne obvesti pristojne volilne komisije o sorodstvenem ali drugem razmerju s kandidatom (peti odstavek 37. člena),</w:t>
      </w:r>
    </w:p>
    <w:p w14:paraId="762D74F5" w14:textId="77777777" w:rsidR="00301DF1" w:rsidRPr="00E85EE3" w:rsidRDefault="005966AA" w:rsidP="00301DF1">
      <w:pPr>
        <w:pStyle w:val="Konnaopomba-besedilo"/>
        <w:numPr>
          <w:ilvl w:val="0"/>
          <w:numId w:val="2"/>
        </w:numPr>
        <w:jc w:val="both"/>
        <w:rPr>
          <w:rFonts w:ascii="Arial" w:hAnsi="Arial" w:cs="Arial"/>
          <w:i/>
          <w:sz w:val="16"/>
          <w:szCs w:val="16"/>
        </w:rPr>
      </w:pPr>
      <w:r w:rsidRPr="00E85EE3">
        <w:rPr>
          <w:rFonts w:ascii="Arial" w:hAnsi="Arial" w:cs="Arial"/>
          <w:i/>
          <w:sz w:val="16"/>
          <w:szCs w:val="16"/>
        </w:rPr>
        <w:t>p</w:t>
      </w:r>
      <w:r w:rsidR="00301DF1" w:rsidRPr="00E85EE3">
        <w:rPr>
          <w:rFonts w:ascii="Arial" w:hAnsi="Arial" w:cs="Arial"/>
          <w:i/>
          <w:sz w:val="16"/>
          <w:szCs w:val="16"/>
        </w:rPr>
        <w:t>osameznik, ki poda lažno izjavo o tem, da s kandidatom ni v sorodstvenem ali drugem razmerju (sedmi odstavek 37. člena)</w:t>
      </w:r>
    </w:p>
    <w:p w14:paraId="48ECDB35" w14:textId="77777777" w:rsidR="00301DF1" w:rsidRPr="00E85EE3" w:rsidRDefault="00094A74" w:rsidP="00094A74">
      <w:pPr>
        <w:pStyle w:val="Konnaopomba-besedilo"/>
        <w:jc w:val="both"/>
        <w:rPr>
          <w:rFonts w:ascii="Arial" w:hAnsi="Arial" w:cs="Arial"/>
          <w:sz w:val="16"/>
          <w:szCs w:val="16"/>
        </w:rPr>
      </w:pPr>
      <w:r w:rsidRPr="00E85EE3">
        <w:rPr>
          <w:rFonts w:ascii="Arial" w:hAnsi="Arial" w:cs="Arial"/>
          <w:i/>
          <w:sz w:val="16"/>
          <w:szCs w:val="16"/>
        </w:rPr>
        <w:t xml:space="preserve">Naloge </w:t>
      </w:r>
      <w:proofErr w:type="spellStart"/>
      <w:r w:rsidRPr="00E85EE3">
        <w:rPr>
          <w:rFonts w:ascii="Arial" w:hAnsi="Arial" w:cs="Arial"/>
          <w:i/>
          <w:sz w:val="16"/>
          <w:szCs w:val="16"/>
        </w:rPr>
        <w:t>prekrškovnega</w:t>
      </w:r>
      <w:proofErr w:type="spellEnd"/>
      <w:r w:rsidRPr="00E85EE3">
        <w:rPr>
          <w:rFonts w:ascii="Arial" w:hAnsi="Arial" w:cs="Arial"/>
          <w:i/>
          <w:sz w:val="16"/>
          <w:szCs w:val="16"/>
        </w:rPr>
        <w:t xml:space="preserve"> organa opravlja inšpektorat, pristojen za notranje zadeve. Pristojna občinska volilna komisija, ki ugotovi kršitve, mora </w:t>
      </w:r>
      <w:proofErr w:type="spellStart"/>
      <w:r w:rsidRPr="00E85EE3">
        <w:rPr>
          <w:rFonts w:ascii="Arial" w:hAnsi="Arial" w:cs="Arial"/>
          <w:i/>
          <w:sz w:val="16"/>
          <w:szCs w:val="16"/>
        </w:rPr>
        <w:t>prekrškovnemu</w:t>
      </w:r>
      <w:proofErr w:type="spellEnd"/>
      <w:r w:rsidRPr="00E85EE3">
        <w:rPr>
          <w:rFonts w:ascii="Arial" w:hAnsi="Arial" w:cs="Arial"/>
          <w:i/>
          <w:sz w:val="16"/>
          <w:szCs w:val="16"/>
        </w:rPr>
        <w:t xml:space="preserve"> organu podati predlog za uvedbo postopka o prekršku.«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Gothic-Boo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CD3D5" w14:textId="77777777" w:rsidR="00444F8D" w:rsidRDefault="00444F8D" w:rsidP="007A0834">
      <w:pPr>
        <w:spacing w:after="0" w:line="240" w:lineRule="auto"/>
      </w:pPr>
      <w:r>
        <w:separator/>
      </w:r>
    </w:p>
  </w:footnote>
  <w:footnote w:type="continuationSeparator" w:id="0">
    <w:p w14:paraId="5BB7ABF4" w14:textId="77777777" w:rsidR="00444F8D" w:rsidRDefault="00444F8D" w:rsidP="007A0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C29D9" w14:textId="77777777" w:rsidR="007A0834" w:rsidRPr="007A0834" w:rsidRDefault="008B032B" w:rsidP="007A0834">
    <w:pPr>
      <w:pStyle w:val="Glava"/>
      <w:jc w:val="right"/>
      <w:rPr>
        <w:rFonts w:ascii="Arial" w:hAnsi="Arial" w:cs="Arial"/>
        <w:b/>
        <w:sz w:val="18"/>
        <w:szCs w:val="18"/>
      </w:rPr>
    </w:pPr>
    <w:r>
      <w:rPr>
        <w:rFonts w:ascii="Arial" w:hAnsi="Arial" w:cs="Arial"/>
        <w:b/>
        <w:sz w:val="18"/>
        <w:szCs w:val="18"/>
      </w:rPr>
      <w:t>Lokalne volitve 2022</w:t>
    </w:r>
    <w:r w:rsidR="007A0834" w:rsidRPr="007A0834">
      <w:rPr>
        <w:rFonts w:ascii="Arial" w:hAnsi="Arial" w:cs="Arial"/>
        <w:b/>
        <w:sz w:val="18"/>
        <w:szCs w:val="18"/>
      </w:rPr>
      <w:t xml:space="preserve"> – izjava kandidata za člana 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2552"/>
    <w:multiLevelType w:val="hybridMultilevel"/>
    <w:tmpl w:val="96A0ED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C06413"/>
    <w:multiLevelType w:val="hybridMultilevel"/>
    <w:tmpl w:val="60FE6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233E"/>
    <w:rsid w:val="000302F2"/>
    <w:rsid w:val="00070C0F"/>
    <w:rsid w:val="0009023C"/>
    <w:rsid w:val="00094A74"/>
    <w:rsid w:val="00117B92"/>
    <w:rsid w:val="00123BEB"/>
    <w:rsid w:val="00142BB7"/>
    <w:rsid w:val="00261F27"/>
    <w:rsid w:val="00280594"/>
    <w:rsid w:val="00281A0B"/>
    <w:rsid w:val="002922C4"/>
    <w:rsid w:val="00301DF1"/>
    <w:rsid w:val="00347FA8"/>
    <w:rsid w:val="00380D5A"/>
    <w:rsid w:val="003E0630"/>
    <w:rsid w:val="00414CCB"/>
    <w:rsid w:val="00444F8D"/>
    <w:rsid w:val="004C42DD"/>
    <w:rsid w:val="004E2932"/>
    <w:rsid w:val="00570B3F"/>
    <w:rsid w:val="005966AA"/>
    <w:rsid w:val="00794EA2"/>
    <w:rsid w:val="007A0834"/>
    <w:rsid w:val="007F5731"/>
    <w:rsid w:val="00807BC3"/>
    <w:rsid w:val="008622E2"/>
    <w:rsid w:val="008B032B"/>
    <w:rsid w:val="008D0AB6"/>
    <w:rsid w:val="008D5705"/>
    <w:rsid w:val="008E233E"/>
    <w:rsid w:val="008E672D"/>
    <w:rsid w:val="00A61B99"/>
    <w:rsid w:val="00C55E5B"/>
    <w:rsid w:val="00C7093A"/>
    <w:rsid w:val="00CB1FDA"/>
    <w:rsid w:val="00D86667"/>
    <w:rsid w:val="00DA05FE"/>
    <w:rsid w:val="00E006CB"/>
    <w:rsid w:val="00E40D1E"/>
    <w:rsid w:val="00E763EE"/>
    <w:rsid w:val="00E76CD8"/>
    <w:rsid w:val="00E85EE3"/>
    <w:rsid w:val="00F212AA"/>
    <w:rsid w:val="00F24378"/>
    <w:rsid w:val="00FD70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5586"/>
  <w15:docId w15:val="{D6DE7844-445C-4A81-891C-517C7518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02F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E23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7F5731"/>
    <w:pPr>
      <w:ind w:left="720"/>
      <w:contextualSpacing/>
    </w:pPr>
  </w:style>
  <w:style w:type="paragraph" w:styleId="Glava">
    <w:name w:val="header"/>
    <w:basedOn w:val="Navaden"/>
    <w:link w:val="GlavaZnak"/>
    <w:uiPriority w:val="99"/>
    <w:unhideWhenUsed/>
    <w:rsid w:val="007A0834"/>
    <w:pPr>
      <w:tabs>
        <w:tab w:val="center" w:pos="4536"/>
        <w:tab w:val="right" w:pos="9072"/>
      </w:tabs>
      <w:spacing w:after="0" w:line="240" w:lineRule="auto"/>
    </w:pPr>
  </w:style>
  <w:style w:type="character" w:customStyle="1" w:styleId="GlavaZnak">
    <w:name w:val="Glava Znak"/>
    <w:basedOn w:val="Privzetapisavaodstavka"/>
    <w:link w:val="Glava"/>
    <w:uiPriority w:val="99"/>
    <w:rsid w:val="007A0834"/>
  </w:style>
  <w:style w:type="paragraph" w:styleId="Noga">
    <w:name w:val="footer"/>
    <w:basedOn w:val="Navaden"/>
    <w:link w:val="NogaZnak"/>
    <w:uiPriority w:val="99"/>
    <w:unhideWhenUsed/>
    <w:rsid w:val="007A0834"/>
    <w:pPr>
      <w:tabs>
        <w:tab w:val="center" w:pos="4536"/>
        <w:tab w:val="right" w:pos="9072"/>
      </w:tabs>
      <w:spacing w:after="0" w:line="240" w:lineRule="auto"/>
    </w:pPr>
  </w:style>
  <w:style w:type="character" w:customStyle="1" w:styleId="NogaZnak">
    <w:name w:val="Noga Znak"/>
    <w:basedOn w:val="Privzetapisavaodstavka"/>
    <w:link w:val="Noga"/>
    <w:uiPriority w:val="99"/>
    <w:rsid w:val="007A0834"/>
  </w:style>
  <w:style w:type="paragraph" w:styleId="Konnaopomba-besedilo">
    <w:name w:val="endnote text"/>
    <w:basedOn w:val="Navaden"/>
    <w:link w:val="Konnaopomba-besediloZnak"/>
    <w:uiPriority w:val="99"/>
    <w:semiHidden/>
    <w:unhideWhenUsed/>
    <w:rsid w:val="007A0834"/>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A0834"/>
    <w:rPr>
      <w:sz w:val="20"/>
      <w:szCs w:val="20"/>
    </w:rPr>
  </w:style>
  <w:style w:type="character" w:styleId="Konnaopomba-sklic">
    <w:name w:val="endnote reference"/>
    <w:basedOn w:val="Privzetapisavaodstavka"/>
    <w:uiPriority w:val="99"/>
    <w:semiHidden/>
    <w:unhideWhenUsed/>
    <w:rsid w:val="007A0834"/>
    <w:rPr>
      <w:vertAlign w:val="superscript"/>
    </w:rPr>
  </w:style>
  <w:style w:type="paragraph" w:styleId="Besedilooblaka">
    <w:name w:val="Balloon Text"/>
    <w:basedOn w:val="Navaden"/>
    <w:link w:val="BesedilooblakaZnak"/>
    <w:uiPriority w:val="99"/>
    <w:semiHidden/>
    <w:unhideWhenUsed/>
    <w:rsid w:val="00D8666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6667"/>
    <w:rPr>
      <w:rFonts w:ascii="Segoe UI" w:hAnsi="Segoe UI" w:cs="Segoe UI"/>
      <w:sz w:val="18"/>
      <w:szCs w:val="18"/>
    </w:rPr>
  </w:style>
  <w:style w:type="character" w:customStyle="1" w:styleId="fontstyle01">
    <w:name w:val="fontstyle01"/>
    <w:basedOn w:val="Privzetapisavaodstavka"/>
    <w:rsid w:val="00CB1FDA"/>
    <w:rPr>
      <w:rFonts w:ascii="FranklinGothic-Book" w:hAnsi="FranklinGothic-Book"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irtuo.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03FC-136A-4E7B-9CB1-7CA5B697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401</Words>
  <Characters>2292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Obcina Komen</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 Štok</cp:lastModifiedBy>
  <cp:revision>29</cp:revision>
  <cp:lastPrinted>2014-07-17T11:06:00Z</cp:lastPrinted>
  <dcterms:created xsi:type="dcterms:W3CDTF">2010-05-11T10:20:00Z</dcterms:created>
  <dcterms:modified xsi:type="dcterms:W3CDTF">2022-08-23T12:06:00Z</dcterms:modified>
</cp:coreProperties>
</file>